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A403D3" w:rsidRDefault="005E31A1" w:rsidP="00F27795">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3GPP TSG-RAN WG4 Meeting #8</w:t>
      </w:r>
      <w:r w:rsidR="00352398">
        <w:rPr>
          <w:rFonts w:ascii="Arial" w:eastAsiaTheme="minorEastAsia" w:hAnsi="Arial" w:cs="Arial" w:hint="eastAsia"/>
          <w:sz w:val="28"/>
          <w:lang w:eastAsia="zh-CN"/>
        </w:rPr>
        <w:t>1</w:t>
      </w:r>
      <w:r w:rsidRPr="005E31A1">
        <w:rPr>
          <w:rFonts w:ascii="Arial" w:hAnsi="Arial" w:cs="Arial"/>
          <w:sz w:val="28"/>
        </w:rPr>
        <w:tab/>
        <w:t>R4-16</w:t>
      </w:r>
      <w:r w:rsidR="00F932AB">
        <w:rPr>
          <w:rFonts w:ascii="Arial" w:eastAsiaTheme="minorEastAsia" w:hAnsi="Arial" w:cs="Arial" w:hint="eastAsia"/>
          <w:sz w:val="28"/>
          <w:lang w:eastAsia="zh-CN"/>
        </w:rPr>
        <w:t>09353</w:t>
      </w:r>
    </w:p>
    <w:p w:rsidR="005E31A1" w:rsidRPr="005E31A1" w:rsidRDefault="00352398" w:rsidP="00F27795">
      <w:pPr>
        <w:tabs>
          <w:tab w:val="center" w:pos="4153"/>
          <w:tab w:val="right" w:pos="9781"/>
          <w:tab w:val="right" w:pos="13323"/>
        </w:tabs>
        <w:spacing w:before="0" w:after="0"/>
        <w:rPr>
          <w:rFonts w:ascii="Arial" w:hAnsi="Arial" w:cs="Arial"/>
          <w:sz w:val="28"/>
          <w:szCs w:val="28"/>
        </w:rPr>
      </w:pPr>
      <w:r>
        <w:rPr>
          <w:rFonts w:ascii="Arial" w:eastAsiaTheme="minorEastAsia" w:hAnsi="Arial" w:cs="Arial" w:hint="eastAsia"/>
          <w:sz w:val="28"/>
          <w:szCs w:val="28"/>
          <w:lang w:eastAsia="zh-CN"/>
        </w:rPr>
        <w:t>Reno</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Nevada</w:t>
      </w:r>
      <w:r w:rsidR="005E31A1" w:rsidRPr="005E31A1">
        <w:rPr>
          <w:rFonts w:ascii="Arial" w:hAnsi="Arial" w:cs="Arial"/>
          <w:sz w:val="28"/>
          <w:szCs w:val="28"/>
        </w:rPr>
        <w:t>,</w:t>
      </w:r>
      <w:r>
        <w:rPr>
          <w:rFonts w:ascii="Arial" w:eastAsiaTheme="minorEastAsia" w:hAnsi="Arial" w:cs="Arial" w:hint="eastAsia"/>
          <w:sz w:val="28"/>
          <w:szCs w:val="28"/>
          <w:lang w:eastAsia="zh-CN"/>
        </w:rPr>
        <w:t xml:space="preserve"> USA,</w:t>
      </w:r>
      <w:r w:rsidR="005E31A1" w:rsidRPr="005E31A1">
        <w:rPr>
          <w:rFonts w:ascii="Arial" w:hAnsi="Arial" w:cs="Arial"/>
          <w:sz w:val="28"/>
          <w:szCs w:val="28"/>
        </w:rPr>
        <w:t xml:space="preserve"> </w:t>
      </w:r>
      <w:r w:rsidR="00A403D3">
        <w:rPr>
          <w:rFonts w:ascii="Arial" w:eastAsiaTheme="minorEastAsia" w:hAnsi="Arial" w:cs="Arial" w:hint="eastAsia"/>
          <w:sz w:val="28"/>
          <w:szCs w:val="28"/>
          <w:lang w:eastAsia="zh-CN"/>
        </w:rPr>
        <w:t>1</w:t>
      </w:r>
      <w:r>
        <w:rPr>
          <w:rFonts w:ascii="Arial" w:eastAsiaTheme="minorEastAsia" w:hAnsi="Arial" w:cs="Arial" w:hint="eastAsia"/>
          <w:sz w:val="28"/>
          <w:szCs w:val="28"/>
          <w:lang w:eastAsia="zh-CN"/>
        </w:rPr>
        <w:t>4</w:t>
      </w:r>
      <w:r w:rsidR="005E31A1" w:rsidRPr="005E31A1">
        <w:rPr>
          <w:rFonts w:ascii="Arial" w:hAnsi="Arial" w:cs="Arial"/>
          <w:sz w:val="28"/>
          <w:szCs w:val="28"/>
        </w:rPr>
        <w:t xml:space="preserve"> – </w:t>
      </w:r>
      <w:r w:rsidR="00A403D3">
        <w:rPr>
          <w:rFonts w:ascii="Arial" w:eastAsiaTheme="minorEastAsia" w:hAnsi="Arial" w:cs="Arial" w:hint="eastAsia"/>
          <w:sz w:val="28"/>
          <w:szCs w:val="28"/>
          <w:lang w:eastAsia="zh-CN"/>
        </w:rPr>
        <w:t>1</w:t>
      </w:r>
      <w:r>
        <w:rPr>
          <w:rFonts w:ascii="Arial" w:eastAsiaTheme="minorEastAsia" w:hAnsi="Arial" w:cs="Arial" w:hint="eastAsia"/>
          <w:sz w:val="28"/>
          <w:szCs w:val="28"/>
          <w:lang w:eastAsia="zh-CN"/>
        </w:rPr>
        <w:t>8</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Novem</w:t>
      </w:r>
      <w:r w:rsidR="00A403D3">
        <w:rPr>
          <w:rFonts w:ascii="Arial" w:eastAsiaTheme="minorEastAsia" w:hAnsi="Arial" w:cs="Arial" w:hint="eastAsia"/>
          <w:sz w:val="28"/>
          <w:szCs w:val="28"/>
          <w:lang w:eastAsia="zh-CN"/>
        </w:rPr>
        <w:t>ber</w:t>
      </w:r>
      <w:r w:rsidR="005E31A1" w:rsidRPr="005E31A1">
        <w:rPr>
          <w:rFonts w:ascii="Arial" w:hAnsi="Arial" w:cs="Arial"/>
          <w:sz w:val="28"/>
          <w:szCs w:val="28"/>
        </w:rPr>
        <w:t xml:space="preserve"> 2016</w:t>
      </w:r>
    </w:p>
    <w:p w:rsidR="005E31A1" w:rsidRPr="005E31A1" w:rsidRDefault="005E31A1" w:rsidP="00F27795">
      <w:pPr>
        <w:tabs>
          <w:tab w:val="left" w:pos="1985"/>
        </w:tabs>
        <w:spacing w:before="0" w:after="0"/>
        <w:rPr>
          <w:rFonts w:ascii="Arial" w:hAnsi="Arial"/>
          <w:b/>
        </w:rPr>
      </w:pPr>
    </w:p>
    <w:p w:rsidR="005E31A1" w:rsidRPr="005E31A1" w:rsidRDefault="005E31A1" w:rsidP="00F27795">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DA44AB">
        <w:rPr>
          <w:rFonts w:ascii="Arial" w:eastAsiaTheme="minorEastAsia" w:hAnsi="Arial" w:hint="eastAsia"/>
          <w:b/>
          <w:lang w:eastAsia="zh-CN"/>
        </w:rPr>
        <w:t>1</w:t>
      </w:r>
      <w:r w:rsidR="006A1FFD">
        <w:rPr>
          <w:rFonts w:ascii="Arial" w:eastAsiaTheme="minorEastAsia" w:hAnsi="Arial" w:hint="eastAsia"/>
          <w:b/>
          <w:lang w:eastAsia="zh-CN"/>
        </w:rPr>
        <w:t>1</w:t>
      </w:r>
      <w:r w:rsidRPr="005E31A1">
        <w:rPr>
          <w:rFonts w:ascii="Arial" w:hAnsi="Arial"/>
          <w:b/>
        </w:rPr>
        <w:t>.3.1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19559D">
        <w:rPr>
          <w:rFonts w:ascii="Arial" w:eastAsiaTheme="minorEastAsia" w:hAnsi="Arial" w:cs="Arial" w:hint="eastAsia"/>
          <w:b/>
          <w:lang w:eastAsia="zh-CN"/>
        </w:rPr>
        <w:t>Simulation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in urban macro scenario</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0C1DB6" w:rsidRDefault="00083F67" w:rsidP="006C362D">
      <w:pPr>
        <w:pStyle w:val="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2F3252" w:rsidRDefault="0095732C" w:rsidP="006C362D">
      <w:pPr>
        <w:pStyle w:val="a0"/>
        <w:snapToGrid w:val="0"/>
        <w:spacing w:beforeLines="50" w:before="120" w:afterLines="50"/>
        <w:rPr>
          <w:rFonts w:eastAsiaTheme="minorEastAsia"/>
          <w:szCs w:val="21"/>
          <w:lang w:eastAsia="zh-CN"/>
        </w:rPr>
      </w:pPr>
      <w:r>
        <w:rPr>
          <w:rFonts w:eastAsiaTheme="minorEastAsia" w:hint="eastAsia"/>
          <w:szCs w:val="21"/>
          <w:lang w:eastAsia="zh-CN"/>
        </w:rPr>
        <w:t xml:space="preserve">In RAN4#80bis, </w:t>
      </w:r>
      <w:r w:rsidR="004B780F">
        <w:rPr>
          <w:rFonts w:eastAsiaTheme="minorEastAsia" w:hint="eastAsia"/>
          <w:szCs w:val="21"/>
          <w:lang w:eastAsia="zh-CN"/>
        </w:rPr>
        <w:t xml:space="preserve">several way forwards regarding NR coexistence study were approved, including </w:t>
      </w:r>
      <w:r>
        <w:rPr>
          <w:rFonts w:eastAsiaTheme="minorEastAsia" w:hint="eastAsia"/>
          <w:szCs w:val="21"/>
          <w:lang w:eastAsia="zh-CN"/>
        </w:rPr>
        <w:t xml:space="preserve">the SINR to throughput mapping </w:t>
      </w:r>
      <w:r w:rsidR="00B46D04">
        <w:rPr>
          <w:rFonts w:eastAsiaTheme="minorEastAsia" w:hint="eastAsia"/>
          <w:szCs w:val="21"/>
          <w:lang w:eastAsia="zh-CN"/>
        </w:rPr>
        <w:t xml:space="preserve">formula </w:t>
      </w:r>
      <w:r>
        <w:rPr>
          <w:rFonts w:eastAsiaTheme="minorEastAsia" w:hint="eastAsia"/>
          <w:szCs w:val="21"/>
          <w:lang w:eastAsia="zh-CN"/>
        </w:rPr>
        <w:t>[1]</w:t>
      </w:r>
      <w:r w:rsidR="004B780F">
        <w:rPr>
          <w:rFonts w:eastAsiaTheme="minorEastAsia" w:hint="eastAsia"/>
          <w:szCs w:val="21"/>
          <w:lang w:eastAsia="zh-CN"/>
        </w:rPr>
        <w:t>,</w:t>
      </w:r>
      <w:r w:rsidR="00B46D04">
        <w:rPr>
          <w:rFonts w:eastAsiaTheme="minorEastAsia" w:hint="eastAsia"/>
          <w:szCs w:val="21"/>
          <w:lang w:eastAsia="zh-CN"/>
        </w:rPr>
        <w:t xml:space="preserve"> </w:t>
      </w:r>
      <w:r w:rsidR="004B780F">
        <w:rPr>
          <w:rFonts w:eastAsiaTheme="minorEastAsia" w:hint="eastAsia"/>
          <w:szCs w:val="21"/>
          <w:lang w:eastAsia="zh-CN"/>
        </w:rPr>
        <w:t>topology and antennas of dense urban and indoor scenario</w:t>
      </w:r>
      <w:r w:rsidR="00E057D1">
        <w:rPr>
          <w:rFonts w:eastAsiaTheme="minorEastAsia" w:hint="eastAsia"/>
          <w:szCs w:val="21"/>
          <w:lang w:eastAsia="zh-CN"/>
        </w:rPr>
        <w:t>s</w:t>
      </w:r>
      <w:r w:rsidR="004B780F">
        <w:rPr>
          <w:rFonts w:eastAsiaTheme="minorEastAsia" w:hint="eastAsia"/>
          <w:szCs w:val="21"/>
          <w:lang w:eastAsia="zh-CN"/>
        </w:rPr>
        <w:t xml:space="preserve"> [2],</w:t>
      </w:r>
      <w:r w:rsidR="00B46D04">
        <w:rPr>
          <w:rFonts w:eastAsiaTheme="minorEastAsia" w:hint="eastAsia"/>
          <w:szCs w:val="21"/>
          <w:lang w:eastAsia="zh-CN"/>
        </w:rPr>
        <w:t xml:space="preserve"> </w:t>
      </w:r>
      <w:r w:rsidR="004B780F">
        <w:rPr>
          <w:rFonts w:eastAsiaTheme="minorEastAsia" w:hint="eastAsia"/>
          <w:szCs w:val="21"/>
          <w:lang w:eastAsia="zh-CN"/>
        </w:rPr>
        <w:t>etc. In addition, since</w:t>
      </w:r>
      <w:r>
        <w:rPr>
          <w:rFonts w:eastAsiaTheme="minorEastAsia" w:hint="eastAsia"/>
          <w:szCs w:val="21"/>
          <w:lang w:eastAsia="zh-CN"/>
        </w:rPr>
        <w:t xml:space="preserve"> </w:t>
      </w:r>
      <w:r>
        <w:rPr>
          <w:rFonts w:eastAsiaTheme="minorEastAsia"/>
          <w:szCs w:val="21"/>
          <w:lang w:eastAsia="zh-CN"/>
        </w:rPr>
        <w:t>it was observed that 5</w:t>
      </w:r>
      <w:r>
        <w:rPr>
          <w:rFonts w:eastAsiaTheme="minorEastAsia" w:hint="eastAsia"/>
          <w:szCs w:val="21"/>
          <w:lang w:eastAsia="zh-CN"/>
        </w:rPr>
        <w:t xml:space="preserve">%-tile UE throughput is </w:t>
      </w:r>
      <w:r w:rsidR="004B780F">
        <w:rPr>
          <w:rFonts w:eastAsiaTheme="minorEastAsia" w:hint="eastAsia"/>
          <w:szCs w:val="21"/>
          <w:lang w:eastAsia="zh-CN"/>
        </w:rPr>
        <w:t xml:space="preserve">always </w:t>
      </w:r>
      <w:r>
        <w:rPr>
          <w:rFonts w:eastAsiaTheme="minorEastAsia" w:hint="eastAsia"/>
          <w:szCs w:val="21"/>
          <w:lang w:eastAsia="zh-CN"/>
        </w:rPr>
        <w:t xml:space="preserve">zero </w:t>
      </w:r>
      <w:r w:rsidR="00790DA9">
        <w:rPr>
          <w:rFonts w:eastAsiaTheme="minorEastAsia" w:hint="eastAsia"/>
          <w:szCs w:val="21"/>
          <w:lang w:eastAsia="zh-CN"/>
        </w:rPr>
        <w:t xml:space="preserve">in </w:t>
      </w:r>
      <w:r>
        <w:rPr>
          <w:rFonts w:eastAsiaTheme="minorEastAsia" w:hint="eastAsia"/>
          <w:szCs w:val="21"/>
          <w:lang w:eastAsia="zh-CN"/>
        </w:rPr>
        <w:t xml:space="preserve">urban macro scenario </w:t>
      </w:r>
      <w:r w:rsidR="004B780F">
        <w:rPr>
          <w:rFonts w:eastAsiaTheme="minorEastAsia" w:hint="eastAsia"/>
          <w:szCs w:val="21"/>
          <w:lang w:eastAsia="zh-CN"/>
        </w:rPr>
        <w:t xml:space="preserve">with the current </w:t>
      </w:r>
      <w:r w:rsidR="0014790F">
        <w:rPr>
          <w:rFonts w:eastAsiaTheme="minorEastAsia" w:hint="eastAsia"/>
          <w:szCs w:val="21"/>
          <w:lang w:eastAsia="zh-CN"/>
        </w:rPr>
        <w:t>settings</w:t>
      </w:r>
      <w:r>
        <w:rPr>
          <w:rFonts w:eastAsiaTheme="minorEastAsia" w:hint="eastAsia"/>
          <w:szCs w:val="21"/>
          <w:lang w:eastAsia="zh-CN"/>
        </w:rPr>
        <w:t xml:space="preserve">, companies </w:t>
      </w:r>
      <w:r w:rsidR="006867EC">
        <w:rPr>
          <w:rFonts w:eastAsiaTheme="minorEastAsia" w:hint="eastAsia"/>
          <w:szCs w:val="21"/>
          <w:lang w:eastAsia="zh-CN"/>
        </w:rPr>
        <w:t>agreed</w:t>
      </w:r>
      <w:r w:rsidR="004B780F">
        <w:rPr>
          <w:rFonts w:eastAsiaTheme="minorEastAsia" w:hint="eastAsia"/>
          <w:szCs w:val="21"/>
          <w:lang w:eastAsia="zh-CN"/>
        </w:rPr>
        <w:t xml:space="preserve"> to evaluate two cases for urban macro scenario and revisit some parameters based on </w:t>
      </w:r>
      <w:r w:rsidR="00790DA9">
        <w:rPr>
          <w:rFonts w:eastAsiaTheme="minorEastAsia" w:hint="eastAsia"/>
          <w:szCs w:val="21"/>
          <w:lang w:eastAsia="zh-CN"/>
        </w:rPr>
        <w:t xml:space="preserve">the </w:t>
      </w:r>
      <w:r w:rsidR="004B780F">
        <w:rPr>
          <w:rFonts w:eastAsiaTheme="minorEastAsia" w:hint="eastAsia"/>
          <w:szCs w:val="21"/>
          <w:lang w:eastAsia="zh-CN"/>
        </w:rPr>
        <w:t xml:space="preserve">simulation results.  </w:t>
      </w:r>
      <w:r>
        <w:rPr>
          <w:rFonts w:eastAsiaTheme="minorEastAsia" w:hint="eastAsia"/>
          <w:szCs w:val="21"/>
          <w:lang w:eastAsia="zh-CN"/>
        </w:rPr>
        <w:t xml:space="preserve">  </w:t>
      </w:r>
      <w:r w:rsidR="006C4736">
        <w:rPr>
          <w:rFonts w:eastAsiaTheme="minorEastAsia" w:hint="eastAsia"/>
          <w:szCs w:val="21"/>
          <w:lang w:eastAsia="zh-CN"/>
        </w:rPr>
        <w:t xml:space="preserve">   </w:t>
      </w:r>
    </w:p>
    <w:p w:rsidR="00934BE7" w:rsidRDefault="004B780F" w:rsidP="006C362D">
      <w:pPr>
        <w:pStyle w:val="a0"/>
        <w:snapToGrid w:val="0"/>
        <w:spacing w:beforeLines="50" w:before="120" w:afterLines="50"/>
        <w:rPr>
          <w:rFonts w:eastAsiaTheme="minorEastAsia"/>
          <w:szCs w:val="21"/>
          <w:lang w:eastAsia="zh-CN"/>
        </w:rPr>
      </w:pPr>
      <w:r>
        <w:rPr>
          <w:rFonts w:eastAsiaTheme="minorEastAsia" w:hint="eastAsia"/>
          <w:szCs w:val="21"/>
          <w:lang w:eastAsia="zh-CN"/>
        </w:rPr>
        <w:t>T</w:t>
      </w:r>
      <w:r w:rsidR="00934BE7">
        <w:rPr>
          <w:rFonts w:eastAsiaTheme="minorEastAsia" w:hint="eastAsia"/>
          <w:szCs w:val="21"/>
          <w:lang w:eastAsia="zh-CN"/>
        </w:rPr>
        <w:t>his contribution presents the</w:t>
      </w:r>
      <w:r w:rsidR="00E35F62">
        <w:rPr>
          <w:rFonts w:eastAsiaTheme="minorEastAsia" w:hint="eastAsia"/>
          <w:szCs w:val="21"/>
          <w:lang w:eastAsia="zh-CN"/>
        </w:rPr>
        <w:t xml:space="preserve"> </w:t>
      </w:r>
      <w:r w:rsidR="00EF54CA">
        <w:rPr>
          <w:rFonts w:eastAsiaTheme="minorEastAsia" w:hint="eastAsia"/>
          <w:szCs w:val="21"/>
          <w:lang w:eastAsia="zh-CN"/>
        </w:rPr>
        <w:t xml:space="preserve">ACIR </w:t>
      </w:r>
      <w:r w:rsidR="006867EC">
        <w:rPr>
          <w:rFonts w:eastAsiaTheme="minorEastAsia" w:hint="eastAsia"/>
          <w:szCs w:val="21"/>
          <w:lang w:eastAsia="zh-CN"/>
        </w:rPr>
        <w:t>evaluation</w:t>
      </w:r>
      <w:r w:rsidR="00934BE7">
        <w:rPr>
          <w:rFonts w:eastAsiaTheme="minorEastAsia" w:hint="eastAsia"/>
          <w:szCs w:val="21"/>
          <w:lang w:eastAsia="zh-CN"/>
        </w:rPr>
        <w:t xml:space="preserve"> results </w:t>
      </w:r>
      <w:r>
        <w:rPr>
          <w:rFonts w:eastAsiaTheme="minorEastAsia" w:hint="eastAsia"/>
          <w:szCs w:val="21"/>
          <w:lang w:eastAsia="zh-CN"/>
        </w:rPr>
        <w:t>in</w:t>
      </w:r>
      <w:r w:rsidR="00934BE7">
        <w:rPr>
          <w:rFonts w:eastAsiaTheme="minorEastAsia" w:hint="eastAsia"/>
          <w:szCs w:val="21"/>
          <w:lang w:eastAsia="zh-CN"/>
        </w:rPr>
        <w:t xml:space="preserve"> urban macro </w:t>
      </w:r>
      <w:r w:rsidR="00481CE9">
        <w:rPr>
          <w:rFonts w:eastAsiaTheme="minorEastAsia" w:hint="eastAsia"/>
          <w:szCs w:val="21"/>
          <w:lang w:eastAsia="zh-CN"/>
        </w:rPr>
        <w:t>scenario</w:t>
      </w:r>
      <w:r w:rsidR="00934BE7">
        <w:rPr>
          <w:rFonts w:eastAsiaTheme="minorEastAsia" w:hint="eastAsia"/>
          <w:szCs w:val="21"/>
          <w:lang w:eastAsia="zh-CN"/>
        </w:rPr>
        <w:t xml:space="preserve"> </w:t>
      </w:r>
      <w:r w:rsidR="00780EF4">
        <w:rPr>
          <w:rFonts w:eastAsiaTheme="minorEastAsia" w:hint="eastAsia"/>
          <w:szCs w:val="21"/>
          <w:lang w:eastAsia="zh-CN"/>
        </w:rPr>
        <w:t>at 30 GHz carrier frequency</w:t>
      </w:r>
      <w:r>
        <w:rPr>
          <w:rFonts w:eastAsiaTheme="minorEastAsia" w:hint="eastAsia"/>
          <w:szCs w:val="21"/>
          <w:lang w:eastAsia="zh-CN"/>
        </w:rPr>
        <w:t xml:space="preserve"> for both downlink and uplink. </w:t>
      </w:r>
      <w:r w:rsidR="00335549">
        <w:rPr>
          <w:rFonts w:eastAsiaTheme="minorEastAsia" w:hint="eastAsia"/>
          <w:szCs w:val="21"/>
          <w:lang w:eastAsia="zh-CN"/>
        </w:rPr>
        <w:t>An analysis on the two simulation cases is also provided.</w:t>
      </w:r>
    </w:p>
    <w:p w:rsidR="00934BE7" w:rsidRPr="00E67CA8" w:rsidRDefault="00934BE7" w:rsidP="006C362D">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6C362D">
      <w:pPr>
        <w:pStyle w:val="20"/>
        <w:numPr>
          <w:ilvl w:val="0"/>
          <w:numId w:val="0"/>
        </w:numPr>
        <w:spacing w:beforeLines="50" w:before="120" w:afterLines="50" w:after="120"/>
        <w:ind w:left="567" w:hanging="567"/>
        <w:rPr>
          <w:rFonts w:ascii="Arial" w:hAnsi="Arial" w:cs="Arial"/>
          <w:b w:val="0"/>
          <w:lang w:val="en-GB" w:eastAsia="zh-CN"/>
        </w:rPr>
      </w:pPr>
      <w:bookmarkStart w:id="3" w:name="_Toc336211415"/>
      <w:bookmarkStart w:id="4" w:name="_Toc346003824"/>
      <w:r w:rsidRPr="000C1DB6">
        <w:rPr>
          <w:rFonts w:ascii="Arial" w:hAnsi="Arial" w:cs="Arial"/>
          <w:b w:val="0"/>
          <w:lang w:val="en-GB" w:eastAsia="zh-CN"/>
        </w:rPr>
        <w:t>2.1</w:t>
      </w:r>
      <w:r w:rsidRPr="000C1DB6">
        <w:rPr>
          <w:rFonts w:ascii="Arial" w:eastAsiaTheme="minorEastAsia" w:hAnsi="Arial" w:cs="Arial"/>
          <w:b w:val="0"/>
          <w:lang w:val="en-GB" w:eastAsia="zh-CN"/>
        </w:rPr>
        <w:t xml:space="preserve"> </w:t>
      </w:r>
      <w:r w:rsidR="00934BE7" w:rsidRPr="000C1DB6">
        <w:rPr>
          <w:rFonts w:ascii="Arial" w:hAnsi="Arial" w:cs="Arial"/>
          <w:b w:val="0"/>
          <w:lang w:val="en-GB" w:eastAsia="zh-CN"/>
        </w:rPr>
        <w:t>Coexistence simulation case</w:t>
      </w:r>
    </w:p>
    <w:p w:rsidR="00934BE7" w:rsidRDefault="00934BE7" w:rsidP="006C362D">
      <w:pPr>
        <w:spacing w:beforeLines="50" w:before="120" w:afterLines="50" w:after="120"/>
        <w:rPr>
          <w:rFonts w:eastAsiaTheme="minorEastAsia"/>
          <w:lang w:val="en-GB" w:eastAsia="zh-CN"/>
        </w:rPr>
      </w:pPr>
      <w:r>
        <w:rPr>
          <w:rFonts w:eastAsiaTheme="minorEastAsia" w:hint="eastAsia"/>
          <w:lang w:val="en-GB" w:eastAsia="zh-CN"/>
        </w:rPr>
        <w:t xml:space="preserve">The NR </w:t>
      </w:r>
      <w:proofErr w:type="spellStart"/>
      <w:r>
        <w:rPr>
          <w:rFonts w:eastAsiaTheme="minorEastAsia" w:hint="eastAsia"/>
          <w:lang w:val="en-GB" w:eastAsia="zh-CN"/>
        </w:rPr>
        <w:t>eM</w:t>
      </w:r>
      <w:r w:rsidR="00B33B79">
        <w:rPr>
          <w:rFonts w:eastAsiaTheme="minorEastAsia" w:hint="eastAsia"/>
          <w:lang w:val="en-GB" w:eastAsia="zh-CN"/>
        </w:rPr>
        <w:t>BB</w:t>
      </w:r>
      <w:proofErr w:type="spellEnd"/>
      <w:r w:rsidR="00B33B79">
        <w:rPr>
          <w:rFonts w:eastAsiaTheme="minorEastAsia" w:hint="eastAsia"/>
          <w:lang w:val="en-GB" w:eastAsia="zh-CN"/>
        </w:rPr>
        <w:t xml:space="preserve"> 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w:t>
      </w:r>
      <w:r w:rsidR="00A867ED">
        <w:rPr>
          <w:rFonts w:eastAsiaTheme="minorEastAsia" w:hint="eastAsia"/>
          <w:lang w:val="en-GB" w:eastAsia="zh-CN"/>
        </w:rPr>
        <w:t>,</w:t>
      </w:r>
      <w:r>
        <w:rPr>
          <w:rFonts w:eastAsiaTheme="minorEastAsia" w:hint="eastAsia"/>
          <w:lang w:val="en-GB" w:eastAsia="zh-CN"/>
        </w:rPr>
        <w:t xml:space="preserve"> where </w:t>
      </w:r>
      <w:r w:rsidR="00CA7836">
        <w:rPr>
          <w:rFonts w:eastAsiaTheme="minorEastAsia" w:hint="eastAsia"/>
          <w:lang w:val="en-GB" w:eastAsia="zh-CN"/>
        </w:rPr>
        <w:t xml:space="preserve">the </w:t>
      </w:r>
      <w:r>
        <w:rPr>
          <w:rFonts w:eastAsiaTheme="minorEastAsia" w:hint="eastAsia"/>
          <w:lang w:val="en-GB" w:eastAsia="zh-CN"/>
        </w:rPr>
        <w:t xml:space="preserve">aggressor and </w:t>
      </w:r>
      <w:r w:rsidR="00CA7836">
        <w:rPr>
          <w:rFonts w:eastAsiaTheme="minorEastAsia" w:hint="eastAsia"/>
          <w:lang w:val="en-GB" w:eastAsia="zh-CN"/>
        </w:rPr>
        <w:t xml:space="preserve">the </w:t>
      </w:r>
      <w:r>
        <w:rPr>
          <w:rFonts w:eastAsiaTheme="minorEastAsia" w:hint="eastAsia"/>
          <w:lang w:val="en-GB" w:eastAsia="zh-CN"/>
        </w:rPr>
        <w:t>vict</w:t>
      </w:r>
      <w:r w:rsidR="00DF3384">
        <w:rPr>
          <w:rFonts w:eastAsiaTheme="minorEastAsia" w:hint="eastAsia"/>
          <w:lang w:val="en-GB" w:eastAsia="zh-CN"/>
        </w:rPr>
        <w:t>im have the same configuration.</w:t>
      </w:r>
    </w:p>
    <w:p w:rsidR="00934BE7" w:rsidRPr="00440AE9" w:rsidRDefault="00934BE7" w:rsidP="006C362D">
      <w:pPr>
        <w:spacing w:beforeLines="50" w:before="120" w:afterLines="50" w:after="120"/>
        <w:jc w:val="center"/>
        <w:rPr>
          <w:rFonts w:eastAsiaTheme="minorEastAsia"/>
          <w:b/>
          <w:lang w:val="en-GB" w:eastAsia="zh-CN"/>
        </w:rPr>
      </w:pPr>
      <w:r w:rsidRPr="00440AE9">
        <w:rPr>
          <w:rFonts w:eastAsiaTheme="minorEastAsia" w:hint="eastAsia"/>
          <w:b/>
          <w:lang w:val="en-GB" w:eastAsia="zh-CN"/>
        </w:rPr>
        <w:t>Table</w:t>
      </w:r>
      <w:r w:rsidR="00B338A0" w:rsidRPr="00440AE9">
        <w:rPr>
          <w:rFonts w:eastAsiaTheme="minorEastAsia" w:hint="eastAsia"/>
          <w:b/>
          <w:lang w:val="en-GB" w:eastAsia="zh-CN"/>
        </w:rPr>
        <w:t xml:space="preserve"> 2.</w:t>
      </w:r>
      <w:r w:rsidRPr="00440AE9">
        <w:rPr>
          <w:rFonts w:eastAsiaTheme="minorEastAsia" w:hint="eastAsia"/>
          <w:b/>
          <w:lang w:val="en-GB" w:eastAsia="zh-CN"/>
        </w:rPr>
        <w:t>1</w:t>
      </w:r>
      <w:r w:rsidR="00B338A0" w:rsidRPr="00440AE9">
        <w:rPr>
          <w:rFonts w:eastAsiaTheme="minorEastAsia" w:hint="eastAsia"/>
          <w:b/>
          <w:lang w:val="en-GB" w:eastAsia="zh-CN"/>
        </w:rPr>
        <w:t>-1</w:t>
      </w:r>
      <w:r w:rsidRPr="00440AE9">
        <w:rPr>
          <w:rFonts w:eastAsiaTheme="minorEastAsia" w:hint="eastAsia"/>
          <w:b/>
          <w:lang w:val="en-GB" w:eastAsia="zh-CN"/>
        </w:rPr>
        <w:t xml:space="preserve"> Simulation </w:t>
      </w:r>
      <w:r w:rsidR="00012308">
        <w:rPr>
          <w:rFonts w:eastAsiaTheme="minorEastAsia" w:hint="eastAsia"/>
          <w:b/>
          <w:lang w:val="en-GB" w:eastAsia="zh-CN"/>
        </w:rPr>
        <w:t>d</w:t>
      </w:r>
      <w:r w:rsidR="009F65D0">
        <w:rPr>
          <w:rFonts w:eastAsiaTheme="minorEastAsia" w:hint="eastAsia"/>
          <w:b/>
          <w:lang w:val="en-GB" w:eastAsia="zh-CN"/>
        </w:rPr>
        <w:t>irection</w:t>
      </w:r>
      <w:r w:rsidR="00E46045">
        <w:rPr>
          <w:rFonts w:eastAsiaTheme="minorEastAsia" w:hint="eastAsia"/>
          <w:b/>
          <w:lang w:val="en-GB" w:eastAsia="zh-CN"/>
        </w:rPr>
        <w:t>s</w:t>
      </w:r>
      <w:r w:rsidRPr="00440AE9">
        <w:rPr>
          <w:rFonts w:eastAsiaTheme="minorEastAsia" w:hint="eastAsia"/>
          <w:b/>
          <w:lang w:val="en-GB" w:eastAsia="zh-CN"/>
        </w:rPr>
        <w:t xml:space="preserve"> of </w:t>
      </w:r>
      <w:r w:rsidR="00012308">
        <w:rPr>
          <w:rFonts w:eastAsiaTheme="minorEastAsia" w:hint="eastAsia"/>
          <w:b/>
          <w:lang w:val="en-GB" w:eastAsia="zh-CN"/>
        </w:rPr>
        <w:t xml:space="preserve">NR </w:t>
      </w:r>
      <w:r w:rsidRPr="00440AE9">
        <w:rPr>
          <w:rFonts w:eastAsiaTheme="minorEastAsia" w:hint="eastAsia"/>
          <w:b/>
          <w:lang w:val="en-GB" w:eastAsia="zh-CN"/>
        </w:rPr>
        <w:t>coexistence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43"/>
        <w:gridCol w:w="1843"/>
        <w:gridCol w:w="1124"/>
      </w:tblGrid>
      <w:tr w:rsidR="00F046A8" w:rsidTr="00F046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F046A8" w:rsidRPr="00252388" w:rsidRDefault="00F046A8"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Operation mode</w:t>
            </w:r>
          </w:p>
        </w:tc>
        <w:tc>
          <w:tcPr>
            <w:tcW w:w="1843"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F046A8" w:rsidRPr="00252388" w:rsidRDefault="00F046A8"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Aggressor</w:t>
            </w:r>
          </w:p>
        </w:tc>
        <w:tc>
          <w:tcPr>
            <w:tcW w:w="1843"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F046A8" w:rsidRPr="00252388" w:rsidRDefault="00F046A8"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Victim</w:t>
            </w:r>
          </w:p>
        </w:tc>
        <w:tc>
          <w:tcPr>
            <w:tcW w:w="1124"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F046A8" w:rsidRPr="00252388" w:rsidRDefault="00F046A8" w:rsidP="00D7608C">
            <w:pPr>
              <w:overflowPunct w:val="0"/>
              <w:autoSpaceDE w:val="0"/>
              <w:autoSpaceDN w:val="0"/>
              <w:adjustRightInd w:val="0"/>
              <w:spacing w:before="40" w:after="40"/>
              <w:jc w:val="center"/>
              <w:textAlignment w:val="baseline"/>
              <w:rPr>
                <w:b/>
                <w:sz w:val="18"/>
                <w:szCs w:val="18"/>
                <w:lang w:val="en-GB"/>
              </w:rPr>
            </w:pPr>
            <w:r w:rsidRPr="00252388">
              <w:rPr>
                <w:b/>
                <w:sz w:val="18"/>
                <w:szCs w:val="18"/>
              </w:rPr>
              <w:t>Direction</w:t>
            </w:r>
          </w:p>
        </w:tc>
      </w:tr>
      <w:tr w:rsidR="00F046A8" w:rsidTr="00F046A8">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F046A8" w:rsidRPr="00252388" w:rsidRDefault="00F046A8" w:rsidP="00D7608C">
            <w:pPr>
              <w:overflowPunct w:val="0"/>
              <w:autoSpaceDE w:val="0"/>
              <w:autoSpaceDN w:val="0"/>
              <w:adjustRightInd w:val="0"/>
              <w:spacing w:before="40" w:after="40"/>
              <w:jc w:val="center"/>
              <w:textAlignment w:val="baseline"/>
              <w:rPr>
                <w:sz w:val="18"/>
                <w:szCs w:val="18"/>
                <w:lang w:val="en-GB" w:eastAsia="ja-JP"/>
              </w:rPr>
            </w:pPr>
            <w:r w:rsidRPr="00252388">
              <w:rPr>
                <w:sz w:val="18"/>
                <w:szCs w:val="18"/>
                <w:lang w:eastAsia="ja-JP"/>
              </w:rPr>
              <w:t>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6A8" w:rsidRPr="00252388" w:rsidRDefault="00F046A8" w:rsidP="00D7608C">
            <w:pPr>
              <w:overflowPunct w:val="0"/>
              <w:autoSpaceDE w:val="0"/>
              <w:autoSpaceDN w:val="0"/>
              <w:adjustRightInd w:val="0"/>
              <w:spacing w:before="40" w:after="40"/>
              <w:jc w:val="center"/>
              <w:textAlignment w:val="baseline"/>
              <w:rPr>
                <w:rFonts w:eastAsiaTheme="minorEastAsia"/>
                <w:sz w:val="18"/>
                <w:szCs w:val="18"/>
                <w:lang w:val="en-GB" w:eastAsia="zh-CN"/>
              </w:rPr>
            </w:pPr>
            <w:proofErr w:type="spellStart"/>
            <w:r>
              <w:rPr>
                <w:rFonts w:eastAsiaTheme="minorEastAsia" w:hint="eastAsia"/>
                <w:sz w:val="18"/>
                <w:szCs w:val="18"/>
                <w:lang w:eastAsia="zh-CN"/>
              </w:rPr>
              <w:t>NodeB</w:t>
            </w:r>
            <w:proofErr w:type="spellEnd"/>
            <w:r>
              <w:rPr>
                <w:rFonts w:eastAsiaTheme="minorEastAsia" w:hint="eastAsia"/>
                <w:sz w:val="18"/>
                <w:szCs w:val="18"/>
                <w:lang w:eastAsia="zh-CN"/>
              </w:rPr>
              <w:t xml:space="preserve"> of NR </w:t>
            </w:r>
            <w:proofErr w:type="spellStart"/>
            <w:r>
              <w:rPr>
                <w:rFonts w:eastAsiaTheme="minorEastAsia" w:hint="eastAsia"/>
                <w:sz w:val="18"/>
                <w:szCs w:val="18"/>
                <w:lang w:eastAsia="zh-CN"/>
              </w:rPr>
              <w:t>eMBB</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F046A8" w:rsidRPr="00252388" w:rsidRDefault="00F046A8" w:rsidP="00D7608C">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124" w:type="dxa"/>
            <w:tcBorders>
              <w:top w:val="single" w:sz="4" w:space="0" w:color="auto"/>
              <w:left w:val="single" w:sz="4" w:space="0" w:color="auto"/>
              <w:bottom w:val="single" w:sz="4" w:space="0" w:color="auto"/>
              <w:right w:val="single" w:sz="4" w:space="0" w:color="auto"/>
            </w:tcBorders>
            <w:vAlign w:val="center"/>
            <w:hideMark/>
          </w:tcPr>
          <w:p w:rsidR="00F046A8" w:rsidRPr="00ED3BE1" w:rsidRDefault="00F046A8" w:rsidP="00ED3BE1">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Down</w:t>
            </w:r>
            <w:r w:rsidRPr="00252388">
              <w:rPr>
                <w:sz w:val="18"/>
                <w:szCs w:val="18"/>
                <w:lang w:eastAsia="ja-JP"/>
              </w:rPr>
              <w:t>link</w:t>
            </w:r>
            <w:r>
              <w:rPr>
                <w:rFonts w:eastAsiaTheme="minorEastAsia" w:hint="eastAsia"/>
                <w:sz w:val="18"/>
                <w:szCs w:val="18"/>
                <w:lang w:eastAsia="zh-CN"/>
              </w:rPr>
              <w:t xml:space="preserve"> </w:t>
            </w:r>
          </w:p>
        </w:tc>
      </w:tr>
      <w:tr w:rsidR="00F046A8" w:rsidTr="008338BA">
        <w:trPr>
          <w:jc w:val="center"/>
        </w:trPr>
        <w:tc>
          <w:tcPr>
            <w:tcW w:w="1701" w:type="dxa"/>
            <w:tcBorders>
              <w:top w:val="single" w:sz="4" w:space="0" w:color="auto"/>
              <w:left w:val="single" w:sz="4" w:space="0" w:color="auto"/>
              <w:bottom w:val="single" w:sz="4" w:space="0" w:color="auto"/>
              <w:right w:val="single" w:sz="4" w:space="0" w:color="auto"/>
            </w:tcBorders>
            <w:vAlign w:val="center"/>
          </w:tcPr>
          <w:p w:rsidR="00F046A8" w:rsidRPr="008338BA" w:rsidRDefault="00F046A8" w:rsidP="00D7608C">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TDD</w:t>
            </w:r>
          </w:p>
        </w:tc>
        <w:tc>
          <w:tcPr>
            <w:tcW w:w="1843" w:type="dxa"/>
            <w:tcBorders>
              <w:top w:val="single" w:sz="4" w:space="0" w:color="auto"/>
              <w:left w:val="single" w:sz="4" w:space="0" w:color="auto"/>
              <w:bottom w:val="single" w:sz="4" w:space="0" w:color="auto"/>
              <w:right w:val="single" w:sz="4" w:space="0" w:color="auto"/>
            </w:tcBorders>
            <w:vAlign w:val="center"/>
          </w:tcPr>
          <w:p w:rsidR="00F046A8" w:rsidRDefault="00F046A8" w:rsidP="00D7608C">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rsidR="00F046A8" w:rsidRDefault="00F046A8" w:rsidP="00D7608C">
            <w:pPr>
              <w:overflowPunct w:val="0"/>
              <w:autoSpaceDE w:val="0"/>
              <w:autoSpaceDN w:val="0"/>
              <w:adjustRightInd w:val="0"/>
              <w:spacing w:before="40" w:after="40"/>
              <w:jc w:val="center"/>
              <w:textAlignment w:val="baseline"/>
              <w:rPr>
                <w:rFonts w:eastAsiaTheme="minorEastAsia"/>
                <w:sz w:val="18"/>
                <w:szCs w:val="18"/>
                <w:lang w:eastAsia="zh-CN"/>
              </w:rPr>
            </w:pPr>
            <w:proofErr w:type="spellStart"/>
            <w:r>
              <w:rPr>
                <w:rFonts w:eastAsiaTheme="minorEastAsia" w:hint="eastAsia"/>
                <w:sz w:val="18"/>
                <w:szCs w:val="18"/>
                <w:lang w:eastAsia="zh-CN"/>
              </w:rPr>
              <w:t>NodeB</w:t>
            </w:r>
            <w:proofErr w:type="spellEnd"/>
            <w:r>
              <w:rPr>
                <w:rFonts w:eastAsiaTheme="minorEastAsia" w:hint="eastAsia"/>
                <w:sz w:val="18"/>
                <w:szCs w:val="18"/>
                <w:lang w:eastAsia="zh-CN"/>
              </w:rPr>
              <w:t xml:space="preserve"> of NR </w:t>
            </w:r>
            <w:proofErr w:type="spellStart"/>
            <w:r>
              <w:rPr>
                <w:rFonts w:eastAsiaTheme="minorEastAsia" w:hint="eastAsia"/>
                <w:sz w:val="18"/>
                <w:szCs w:val="18"/>
                <w:lang w:eastAsia="zh-CN"/>
              </w:rPr>
              <w:t>eMBB</w:t>
            </w:r>
            <w:proofErr w:type="spellEnd"/>
          </w:p>
        </w:tc>
        <w:tc>
          <w:tcPr>
            <w:tcW w:w="1124" w:type="dxa"/>
            <w:tcBorders>
              <w:top w:val="single" w:sz="4" w:space="0" w:color="auto"/>
              <w:left w:val="single" w:sz="4" w:space="0" w:color="auto"/>
              <w:bottom w:val="single" w:sz="4" w:space="0" w:color="auto"/>
              <w:right w:val="single" w:sz="4" w:space="0" w:color="auto"/>
            </w:tcBorders>
            <w:vAlign w:val="center"/>
          </w:tcPr>
          <w:p w:rsidR="00F046A8" w:rsidRDefault="00F046A8" w:rsidP="00ED3BE1">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Uplink</w:t>
            </w:r>
          </w:p>
        </w:tc>
      </w:tr>
    </w:tbl>
    <w:p w:rsidR="00B037AD" w:rsidRDefault="00934BE7" w:rsidP="006E6E9D">
      <w:pPr>
        <w:pStyle w:val="20"/>
        <w:numPr>
          <w:ilvl w:val="0"/>
          <w:numId w:val="0"/>
        </w:numPr>
        <w:spacing w:beforeLines="50" w:before="120" w:afterLines="50" w:after="120"/>
        <w:ind w:left="567" w:hanging="567"/>
        <w:rPr>
          <w:rFonts w:ascii="Arial" w:eastAsiaTheme="minorEastAsia" w:hAnsi="Arial" w:cs="Arial"/>
          <w:b w:val="0"/>
          <w:lang w:val="en-GB" w:eastAsia="zh-CN"/>
        </w:rPr>
      </w:pPr>
      <w:r w:rsidRPr="000C1DB6">
        <w:rPr>
          <w:rFonts w:ascii="Arial" w:eastAsiaTheme="minorEastAsia" w:hAnsi="Arial" w:cs="Arial"/>
          <w:b w:val="0"/>
          <w:lang w:val="en-GB" w:eastAsia="zh-CN"/>
        </w:rPr>
        <w:t>2</w:t>
      </w:r>
      <w:r w:rsidRPr="000C1DB6">
        <w:rPr>
          <w:rFonts w:ascii="Arial" w:hAnsi="Arial" w:cs="Arial"/>
          <w:b w:val="0"/>
          <w:lang w:val="en-GB"/>
        </w:rPr>
        <w:t>.</w:t>
      </w:r>
      <w:r w:rsidRPr="000C1DB6">
        <w:rPr>
          <w:rFonts w:ascii="Arial" w:eastAsiaTheme="minorEastAsia" w:hAnsi="Arial" w:cs="Arial"/>
          <w:b w:val="0"/>
          <w:lang w:val="en-GB" w:eastAsia="zh-CN"/>
        </w:rPr>
        <w:t>2</w:t>
      </w:r>
      <w:bookmarkEnd w:id="3"/>
      <w:r w:rsidR="009A4C92" w:rsidRPr="000C1DB6">
        <w:rPr>
          <w:rFonts w:ascii="Arial" w:eastAsiaTheme="minorEastAsia" w:hAnsi="Arial" w:cs="Arial"/>
          <w:b w:val="0"/>
          <w:lang w:val="en-GB" w:eastAsia="zh-CN"/>
        </w:rPr>
        <w:t xml:space="preserve"> </w:t>
      </w:r>
      <w:r w:rsidR="00E36BBA">
        <w:rPr>
          <w:rFonts w:ascii="Arial" w:eastAsiaTheme="minorEastAsia" w:hAnsi="Arial" w:cs="Arial" w:hint="eastAsia"/>
          <w:b w:val="0"/>
          <w:lang w:val="en-GB" w:eastAsia="zh-CN"/>
        </w:rPr>
        <w:t>Simulation parameters</w:t>
      </w:r>
    </w:p>
    <w:p w:rsidR="00996418" w:rsidRDefault="00E36BBA" w:rsidP="006C362D">
      <w:pPr>
        <w:pStyle w:val="a0"/>
        <w:spacing w:beforeLines="50" w:before="120" w:afterLines="50"/>
        <w:rPr>
          <w:rFonts w:eastAsiaTheme="minorEastAsia"/>
          <w:lang w:val="en-GB" w:eastAsia="zh-CN"/>
        </w:rPr>
      </w:pPr>
      <w:r>
        <w:rPr>
          <w:rFonts w:eastAsiaTheme="minorEastAsia" w:hint="eastAsia"/>
          <w:lang w:val="en-GB" w:eastAsia="zh-CN"/>
        </w:rPr>
        <w:t>Network layout, propagation model</w:t>
      </w:r>
      <w:r w:rsidR="00604B39">
        <w:rPr>
          <w:rFonts w:eastAsiaTheme="minorEastAsia" w:hint="eastAsia"/>
          <w:lang w:val="en-GB" w:eastAsia="zh-CN"/>
        </w:rPr>
        <w:t>,</w:t>
      </w:r>
      <w:r>
        <w:rPr>
          <w:rFonts w:eastAsiaTheme="minorEastAsia" w:hint="eastAsia"/>
          <w:lang w:val="en-GB" w:eastAsia="zh-CN"/>
        </w:rPr>
        <w:t xml:space="preserve"> etc. are the same with [</w:t>
      </w:r>
      <w:r w:rsidR="00481C9E">
        <w:rPr>
          <w:rFonts w:eastAsiaTheme="minorEastAsia" w:hint="eastAsia"/>
          <w:lang w:val="en-GB" w:eastAsia="zh-CN"/>
        </w:rPr>
        <w:t>2</w:t>
      </w:r>
      <w:r>
        <w:rPr>
          <w:rFonts w:eastAsiaTheme="minorEastAsia" w:hint="eastAsia"/>
          <w:lang w:val="en-GB" w:eastAsia="zh-CN"/>
        </w:rPr>
        <w:t>]. B</w:t>
      </w:r>
      <w:r w:rsidR="00121F99">
        <w:rPr>
          <w:rFonts w:eastAsiaTheme="minorEastAsia" w:hint="eastAsia"/>
          <w:lang w:val="en-GB" w:eastAsia="zh-CN"/>
        </w:rPr>
        <w:t xml:space="preserve">S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UE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are in agreement with </w:t>
      </w:r>
      <w:r w:rsidR="00996418">
        <w:rPr>
          <w:rFonts w:eastAsiaTheme="minorEastAsia" w:hint="eastAsia"/>
          <w:lang w:val="en-GB" w:eastAsia="zh-CN"/>
        </w:rPr>
        <w:t>[3</w:t>
      </w:r>
      <w:r>
        <w:rPr>
          <w:rFonts w:eastAsiaTheme="minorEastAsia" w:hint="eastAsia"/>
          <w:lang w:val="en-GB" w:eastAsia="zh-CN"/>
        </w:rPr>
        <w:t>] [</w:t>
      </w:r>
      <w:r w:rsidR="00996418">
        <w:rPr>
          <w:rFonts w:eastAsiaTheme="minorEastAsia" w:hint="eastAsia"/>
          <w:lang w:val="en-GB" w:eastAsia="zh-CN"/>
        </w:rPr>
        <w:t>4</w:t>
      </w:r>
      <w:r>
        <w:rPr>
          <w:rFonts w:eastAsiaTheme="minorEastAsia" w:hint="eastAsia"/>
          <w:lang w:val="en-GB" w:eastAsia="zh-CN"/>
        </w:rPr>
        <w:t>]</w:t>
      </w:r>
      <w:r w:rsidR="00121F99">
        <w:rPr>
          <w:rFonts w:eastAsiaTheme="minorEastAsia" w:hint="eastAsia"/>
          <w:lang w:val="en-GB" w:eastAsia="zh-CN"/>
        </w:rPr>
        <w:t>, respectively</w:t>
      </w:r>
      <w:r>
        <w:rPr>
          <w:rFonts w:eastAsiaTheme="minorEastAsia" w:hint="eastAsia"/>
          <w:lang w:val="en-GB" w:eastAsia="zh-CN"/>
        </w:rPr>
        <w:t>.</w:t>
      </w:r>
      <w:r w:rsidR="00704DCA">
        <w:rPr>
          <w:rFonts w:eastAsiaTheme="minorEastAsia" w:hint="eastAsia"/>
          <w:lang w:val="en-GB" w:eastAsia="zh-CN"/>
        </w:rPr>
        <w:t xml:space="preserve"> </w:t>
      </w:r>
      <w:proofErr w:type="spellStart"/>
      <w:r w:rsidR="00FC7C61">
        <w:rPr>
          <w:rFonts w:eastAsiaTheme="minorEastAsia" w:hint="eastAsia"/>
          <w:lang w:val="en-GB" w:eastAsia="zh-CN"/>
        </w:rPr>
        <w:t>Beamforming</w:t>
      </w:r>
      <w:proofErr w:type="spellEnd"/>
      <w:r w:rsidR="00FC7C61">
        <w:rPr>
          <w:rFonts w:eastAsiaTheme="minorEastAsia" w:hint="eastAsia"/>
          <w:lang w:val="en-GB" w:eastAsia="zh-CN"/>
        </w:rPr>
        <w:t xml:space="preserve"> are employed at both the BS side and </w:t>
      </w:r>
      <w:r w:rsidR="00604B39">
        <w:rPr>
          <w:rFonts w:eastAsiaTheme="minorEastAsia" w:hint="eastAsia"/>
          <w:lang w:val="en-GB" w:eastAsia="zh-CN"/>
        </w:rPr>
        <w:t xml:space="preserve">the </w:t>
      </w:r>
      <w:r w:rsidR="00FC7C61">
        <w:rPr>
          <w:rFonts w:eastAsiaTheme="minorEastAsia" w:hint="eastAsia"/>
          <w:lang w:val="en-GB" w:eastAsia="zh-CN"/>
        </w:rPr>
        <w:t xml:space="preserve">UE side. </w:t>
      </w:r>
      <w:r w:rsidR="00912628">
        <w:rPr>
          <w:rFonts w:eastAsiaTheme="minorEastAsia" w:hint="eastAsia"/>
          <w:lang w:val="en-GB" w:eastAsia="zh-CN"/>
        </w:rPr>
        <w:t>Only the ante</w:t>
      </w:r>
      <w:r w:rsidR="00D90D86">
        <w:rPr>
          <w:rFonts w:eastAsiaTheme="minorEastAsia" w:hint="eastAsia"/>
          <w:lang w:val="en-GB" w:eastAsia="zh-CN"/>
        </w:rPr>
        <w:t>nna element gain of BSs and UEs</w:t>
      </w:r>
      <w:r w:rsidR="00912628">
        <w:rPr>
          <w:rFonts w:eastAsiaTheme="minorEastAsia" w:hint="eastAsia"/>
          <w:lang w:val="en-GB" w:eastAsia="zh-CN"/>
        </w:rPr>
        <w:t xml:space="preserve"> are considered in the cell selection process. </w:t>
      </w:r>
      <w:r w:rsidR="00996418">
        <w:rPr>
          <w:rFonts w:eastAsiaTheme="minorEastAsia" w:hint="eastAsia"/>
          <w:lang w:val="en-GB" w:eastAsia="zh-CN"/>
        </w:rPr>
        <w:t xml:space="preserve">The </w:t>
      </w:r>
      <w:r w:rsidR="00A925EA">
        <w:rPr>
          <w:rFonts w:eastAsiaTheme="minorEastAsia" w:hint="eastAsia"/>
          <w:lang w:val="en-GB" w:eastAsia="zh-CN"/>
        </w:rPr>
        <w:t xml:space="preserve">agreed </w:t>
      </w:r>
      <w:r w:rsidR="00996418">
        <w:rPr>
          <w:rFonts w:eastAsiaTheme="minorEastAsia" w:hint="eastAsia"/>
          <w:lang w:val="en-GB" w:eastAsia="zh-CN"/>
        </w:rPr>
        <w:t xml:space="preserve">two cases for </w:t>
      </w:r>
      <w:r w:rsidR="00A925EA">
        <w:rPr>
          <w:rFonts w:eastAsiaTheme="minorEastAsia" w:hint="eastAsia"/>
          <w:lang w:val="en-GB" w:eastAsia="zh-CN"/>
        </w:rPr>
        <w:t>evaluation in [</w:t>
      </w:r>
      <w:r w:rsidR="001B5CEE">
        <w:rPr>
          <w:rFonts w:eastAsiaTheme="minorEastAsia" w:hint="eastAsia"/>
          <w:lang w:val="en-GB" w:eastAsia="zh-CN"/>
        </w:rPr>
        <w:t>5</w:t>
      </w:r>
      <w:r w:rsidR="00A925EA">
        <w:rPr>
          <w:rFonts w:eastAsiaTheme="minorEastAsia" w:hint="eastAsia"/>
          <w:lang w:val="en-GB" w:eastAsia="zh-CN"/>
        </w:rPr>
        <w:t>]</w:t>
      </w:r>
      <w:r w:rsidR="00996418">
        <w:rPr>
          <w:rFonts w:eastAsiaTheme="minorEastAsia" w:hint="eastAsia"/>
          <w:lang w:val="en-GB" w:eastAsia="zh-CN"/>
        </w:rPr>
        <w:t xml:space="preserve"> are given by Table 2.2-1.</w:t>
      </w:r>
    </w:p>
    <w:p w:rsidR="00996418" w:rsidRPr="00440AE9" w:rsidRDefault="00E36BBA" w:rsidP="00996418">
      <w:pPr>
        <w:spacing w:beforeLines="50" w:before="120" w:afterLines="50" w:after="120"/>
        <w:jc w:val="center"/>
        <w:rPr>
          <w:rFonts w:eastAsiaTheme="minorEastAsia"/>
          <w:b/>
          <w:lang w:val="en-GB" w:eastAsia="zh-CN"/>
        </w:rPr>
      </w:pPr>
      <w:r>
        <w:rPr>
          <w:rFonts w:eastAsiaTheme="minorEastAsia" w:hint="eastAsia"/>
          <w:lang w:val="en-GB" w:eastAsia="zh-CN"/>
        </w:rPr>
        <w:t xml:space="preserve"> </w:t>
      </w:r>
      <w:bookmarkStart w:id="5" w:name="_Toc346003825"/>
      <w:bookmarkEnd w:id="4"/>
      <w:r w:rsidR="00996418" w:rsidRPr="00440AE9">
        <w:rPr>
          <w:rFonts w:eastAsiaTheme="minorEastAsia" w:hint="eastAsia"/>
          <w:b/>
          <w:lang w:val="en-GB" w:eastAsia="zh-CN"/>
        </w:rPr>
        <w:t>Table 2.</w:t>
      </w:r>
      <w:r w:rsidR="00996418">
        <w:rPr>
          <w:rFonts w:eastAsiaTheme="minorEastAsia" w:hint="eastAsia"/>
          <w:b/>
          <w:lang w:val="en-GB" w:eastAsia="zh-CN"/>
        </w:rPr>
        <w:t>2</w:t>
      </w:r>
      <w:r w:rsidR="00996418" w:rsidRPr="00440AE9">
        <w:rPr>
          <w:rFonts w:eastAsiaTheme="minorEastAsia" w:hint="eastAsia"/>
          <w:b/>
          <w:lang w:val="en-GB" w:eastAsia="zh-CN"/>
        </w:rPr>
        <w:t xml:space="preserve"> -1 </w:t>
      </w:r>
      <w:r w:rsidR="009F65D0">
        <w:rPr>
          <w:rFonts w:eastAsiaTheme="minorEastAsia" w:hint="eastAsia"/>
          <w:b/>
          <w:lang w:val="en-GB" w:eastAsia="zh-CN"/>
        </w:rPr>
        <w:t>Evaluation</w:t>
      </w:r>
      <w:r w:rsidR="00996418" w:rsidRPr="00440AE9">
        <w:rPr>
          <w:rFonts w:eastAsiaTheme="minorEastAsia" w:hint="eastAsia"/>
          <w:b/>
          <w:lang w:val="en-GB" w:eastAsia="zh-CN"/>
        </w:rPr>
        <w:t xml:space="preserve"> case</w:t>
      </w:r>
      <w:r w:rsidR="00E46045">
        <w:rPr>
          <w:rFonts w:eastAsiaTheme="minorEastAsia" w:hint="eastAsia"/>
          <w:b/>
          <w:lang w:val="en-GB" w:eastAsia="zh-CN"/>
        </w:rPr>
        <w:t>s</w:t>
      </w:r>
      <w:r w:rsidR="00996418" w:rsidRPr="00440AE9">
        <w:rPr>
          <w:rFonts w:eastAsiaTheme="minorEastAsia" w:hint="eastAsia"/>
          <w:b/>
          <w:lang w:val="en-GB" w:eastAsia="zh-CN"/>
        </w:rPr>
        <w:t xml:space="preserve"> </w:t>
      </w:r>
      <w:r w:rsidR="009F65D0">
        <w:rPr>
          <w:rFonts w:eastAsiaTheme="minorEastAsia" w:hint="eastAsia"/>
          <w:b/>
          <w:lang w:val="en-GB" w:eastAsia="zh-CN"/>
        </w:rPr>
        <w:t>for urban macro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701"/>
        <w:gridCol w:w="2268"/>
        <w:gridCol w:w="1843"/>
      </w:tblGrid>
      <w:tr w:rsidR="00996418" w:rsidTr="00EC3F63">
        <w:trPr>
          <w:jc w:val="center"/>
        </w:trPr>
        <w:tc>
          <w:tcPr>
            <w:tcW w:w="1276"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tcPr>
          <w:p w:rsidR="00996418" w:rsidRPr="00996418" w:rsidRDefault="00996418" w:rsidP="00996418">
            <w:pPr>
              <w:overflowPunct w:val="0"/>
              <w:autoSpaceDE w:val="0"/>
              <w:autoSpaceDN w:val="0"/>
              <w:adjustRightInd w:val="0"/>
              <w:spacing w:before="40" w:after="40"/>
              <w:jc w:val="center"/>
              <w:textAlignment w:val="baseline"/>
              <w:rPr>
                <w:rFonts w:eastAsiaTheme="minorEastAsia"/>
                <w:b/>
                <w:sz w:val="18"/>
                <w:szCs w:val="18"/>
                <w:lang w:eastAsia="zh-CN"/>
              </w:rPr>
            </w:pPr>
            <w:r>
              <w:rPr>
                <w:rFonts w:eastAsiaTheme="minorEastAsia" w:hint="eastAsia"/>
                <w:b/>
                <w:sz w:val="18"/>
                <w:szCs w:val="18"/>
                <w:lang w:eastAsia="zh-CN"/>
              </w:rPr>
              <w:t>Cases</w:t>
            </w:r>
          </w:p>
        </w:tc>
        <w:tc>
          <w:tcPr>
            <w:tcW w:w="170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96418" w:rsidRPr="00996418" w:rsidRDefault="00996418" w:rsidP="001374E9">
            <w:pPr>
              <w:overflowPunct w:val="0"/>
              <w:autoSpaceDE w:val="0"/>
              <w:autoSpaceDN w:val="0"/>
              <w:adjustRightInd w:val="0"/>
              <w:spacing w:before="40" w:after="40"/>
              <w:jc w:val="center"/>
              <w:textAlignment w:val="baseline"/>
              <w:rPr>
                <w:rFonts w:eastAsiaTheme="minorEastAsia"/>
                <w:b/>
                <w:sz w:val="18"/>
                <w:szCs w:val="18"/>
                <w:lang w:val="en-GB" w:eastAsia="zh-CN"/>
              </w:rPr>
            </w:pPr>
            <w:r>
              <w:rPr>
                <w:rFonts w:eastAsiaTheme="minorEastAsia" w:hint="eastAsia"/>
                <w:b/>
                <w:sz w:val="18"/>
                <w:szCs w:val="18"/>
                <w:lang w:eastAsia="zh-CN"/>
              </w:rPr>
              <w:t>ISD</w:t>
            </w:r>
          </w:p>
        </w:tc>
        <w:tc>
          <w:tcPr>
            <w:tcW w:w="22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96418" w:rsidRPr="00996418" w:rsidRDefault="00996418" w:rsidP="00996418">
            <w:pPr>
              <w:overflowPunct w:val="0"/>
              <w:autoSpaceDE w:val="0"/>
              <w:autoSpaceDN w:val="0"/>
              <w:adjustRightInd w:val="0"/>
              <w:spacing w:before="40" w:after="40"/>
              <w:jc w:val="center"/>
              <w:textAlignment w:val="baseline"/>
              <w:rPr>
                <w:rFonts w:eastAsiaTheme="minorEastAsia"/>
                <w:b/>
                <w:sz w:val="18"/>
                <w:szCs w:val="18"/>
                <w:lang w:val="en-GB" w:eastAsia="zh-CN"/>
              </w:rPr>
            </w:pPr>
            <w:r>
              <w:rPr>
                <w:rFonts w:eastAsiaTheme="minorEastAsia" w:hint="eastAsia"/>
                <w:b/>
                <w:sz w:val="18"/>
                <w:szCs w:val="18"/>
                <w:lang w:eastAsia="zh-CN"/>
              </w:rPr>
              <w:t>Indoor UE percentage</w:t>
            </w:r>
          </w:p>
        </w:tc>
        <w:tc>
          <w:tcPr>
            <w:tcW w:w="1843"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96418" w:rsidRPr="00996418" w:rsidRDefault="00996418" w:rsidP="00996418">
            <w:pPr>
              <w:overflowPunct w:val="0"/>
              <w:autoSpaceDE w:val="0"/>
              <w:autoSpaceDN w:val="0"/>
              <w:adjustRightInd w:val="0"/>
              <w:spacing w:before="40" w:after="40"/>
              <w:jc w:val="center"/>
              <w:textAlignment w:val="baseline"/>
              <w:rPr>
                <w:rFonts w:eastAsiaTheme="minorEastAsia"/>
                <w:b/>
                <w:sz w:val="18"/>
                <w:szCs w:val="18"/>
                <w:lang w:val="en-GB" w:eastAsia="zh-CN"/>
              </w:rPr>
            </w:pPr>
            <w:r>
              <w:rPr>
                <w:rFonts w:eastAsiaTheme="minorEastAsia" w:hint="eastAsia"/>
                <w:b/>
                <w:sz w:val="18"/>
                <w:szCs w:val="18"/>
                <w:lang w:eastAsia="zh-CN"/>
              </w:rPr>
              <w:t>Allocated bandwidth</w:t>
            </w:r>
          </w:p>
        </w:tc>
      </w:tr>
      <w:tr w:rsidR="00996418" w:rsidTr="00EC3F63">
        <w:trPr>
          <w:jc w:val="center"/>
        </w:trPr>
        <w:tc>
          <w:tcPr>
            <w:tcW w:w="1276" w:type="dxa"/>
            <w:tcBorders>
              <w:top w:val="single" w:sz="4" w:space="0" w:color="auto"/>
              <w:left w:val="single" w:sz="4" w:space="0" w:color="auto"/>
              <w:bottom w:val="single" w:sz="4" w:space="0" w:color="auto"/>
              <w:right w:val="single" w:sz="4" w:space="0" w:color="auto"/>
            </w:tcBorders>
          </w:tcPr>
          <w:p w:rsidR="00996418" w:rsidRPr="00996418" w:rsidRDefault="00996418" w:rsidP="001374E9">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418" w:rsidRPr="00996418" w:rsidRDefault="00996418" w:rsidP="001374E9">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500 m</w:t>
            </w:r>
          </w:p>
        </w:tc>
        <w:tc>
          <w:tcPr>
            <w:tcW w:w="2268" w:type="dxa"/>
            <w:tcBorders>
              <w:top w:val="single" w:sz="4" w:space="0" w:color="auto"/>
              <w:left w:val="single" w:sz="4" w:space="0" w:color="auto"/>
              <w:bottom w:val="single" w:sz="4" w:space="0" w:color="auto"/>
              <w:right w:val="single" w:sz="4" w:space="0" w:color="auto"/>
            </w:tcBorders>
            <w:vAlign w:val="center"/>
            <w:hideMark/>
          </w:tcPr>
          <w:p w:rsidR="00996418" w:rsidRPr="00252388" w:rsidRDefault="00996418" w:rsidP="001374E9">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80%</w:t>
            </w:r>
          </w:p>
        </w:tc>
        <w:tc>
          <w:tcPr>
            <w:tcW w:w="1843" w:type="dxa"/>
            <w:tcBorders>
              <w:top w:val="single" w:sz="4" w:space="0" w:color="auto"/>
              <w:left w:val="single" w:sz="4" w:space="0" w:color="auto"/>
              <w:bottom w:val="single" w:sz="4" w:space="0" w:color="auto"/>
              <w:right w:val="single" w:sz="4" w:space="0" w:color="auto"/>
            </w:tcBorders>
            <w:vAlign w:val="center"/>
            <w:hideMark/>
          </w:tcPr>
          <w:p w:rsidR="00996418" w:rsidRPr="00252388" w:rsidRDefault="00996418" w:rsidP="001374E9">
            <w:pPr>
              <w:overflowPunct w:val="0"/>
              <w:autoSpaceDE w:val="0"/>
              <w:autoSpaceDN w:val="0"/>
              <w:adjustRightInd w:val="0"/>
              <w:spacing w:before="40" w:after="40"/>
              <w:jc w:val="center"/>
              <w:textAlignment w:val="baseline"/>
              <w:rPr>
                <w:rFonts w:eastAsiaTheme="minorEastAsia"/>
                <w:sz w:val="18"/>
                <w:szCs w:val="18"/>
                <w:lang w:val="en-GB" w:eastAsia="zh-CN"/>
              </w:rPr>
            </w:pPr>
            <w:r>
              <w:rPr>
                <w:rFonts w:eastAsiaTheme="minorEastAsia" w:hint="eastAsia"/>
                <w:sz w:val="18"/>
                <w:szCs w:val="18"/>
                <w:lang w:eastAsia="zh-CN"/>
              </w:rPr>
              <w:t>200 MHz</w:t>
            </w:r>
          </w:p>
        </w:tc>
      </w:tr>
      <w:tr w:rsidR="00996418" w:rsidTr="00EC3F63">
        <w:trPr>
          <w:jc w:val="center"/>
        </w:trPr>
        <w:tc>
          <w:tcPr>
            <w:tcW w:w="1276" w:type="dxa"/>
            <w:tcBorders>
              <w:top w:val="single" w:sz="4" w:space="0" w:color="auto"/>
              <w:left w:val="single" w:sz="4" w:space="0" w:color="auto"/>
              <w:bottom w:val="single" w:sz="4" w:space="0" w:color="auto"/>
              <w:right w:val="single" w:sz="4" w:space="0" w:color="auto"/>
            </w:tcBorders>
          </w:tcPr>
          <w:p w:rsidR="00996418" w:rsidRDefault="00996418" w:rsidP="001374E9">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rsidR="00996418" w:rsidRPr="008338BA" w:rsidRDefault="00996418" w:rsidP="001374E9">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300 m</w:t>
            </w:r>
          </w:p>
        </w:tc>
        <w:tc>
          <w:tcPr>
            <w:tcW w:w="2268" w:type="dxa"/>
            <w:tcBorders>
              <w:top w:val="single" w:sz="4" w:space="0" w:color="auto"/>
              <w:left w:val="single" w:sz="4" w:space="0" w:color="auto"/>
              <w:bottom w:val="single" w:sz="4" w:space="0" w:color="auto"/>
              <w:right w:val="single" w:sz="4" w:space="0" w:color="auto"/>
            </w:tcBorders>
            <w:vAlign w:val="center"/>
          </w:tcPr>
          <w:p w:rsidR="00996418" w:rsidRDefault="00996418" w:rsidP="001374E9">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20%</w:t>
            </w:r>
          </w:p>
        </w:tc>
        <w:tc>
          <w:tcPr>
            <w:tcW w:w="1843" w:type="dxa"/>
            <w:tcBorders>
              <w:top w:val="single" w:sz="4" w:space="0" w:color="auto"/>
              <w:left w:val="single" w:sz="4" w:space="0" w:color="auto"/>
              <w:bottom w:val="single" w:sz="4" w:space="0" w:color="auto"/>
              <w:right w:val="single" w:sz="4" w:space="0" w:color="auto"/>
            </w:tcBorders>
            <w:vAlign w:val="center"/>
          </w:tcPr>
          <w:p w:rsidR="00996418" w:rsidRDefault="00996418" w:rsidP="001374E9">
            <w:pPr>
              <w:overflowPunct w:val="0"/>
              <w:autoSpaceDE w:val="0"/>
              <w:autoSpaceDN w:val="0"/>
              <w:adjustRightInd w:val="0"/>
              <w:spacing w:before="40" w:after="40"/>
              <w:jc w:val="center"/>
              <w:textAlignment w:val="baseline"/>
              <w:rPr>
                <w:rFonts w:eastAsiaTheme="minorEastAsia"/>
                <w:sz w:val="18"/>
                <w:szCs w:val="18"/>
                <w:lang w:eastAsia="zh-CN"/>
              </w:rPr>
            </w:pPr>
            <w:r>
              <w:rPr>
                <w:rFonts w:eastAsiaTheme="minorEastAsia" w:hint="eastAsia"/>
                <w:sz w:val="18"/>
                <w:szCs w:val="18"/>
                <w:lang w:eastAsia="zh-CN"/>
              </w:rPr>
              <w:t>20 MHz</w:t>
            </w:r>
          </w:p>
        </w:tc>
      </w:tr>
    </w:tbl>
    <w:p w:rsidR="00D25E6E" w:rsidRPr="00E36BBA" w:rsidRDefault="00D25E6E" w:rsidP="006C362D">
      <w:pPr>
        <w:pStyle w:val="a0"/>
        <w:spacing w:beforeLines="50" w:before="120" w:afterLines="50"/>
        <w:rPr>
          <w:rFonts w:eastAsiaTheme="minorEastAsia"/>
          <w:lang w:val="en-GB" w:eastAsia="zh-CN"/>
        </w:rPr>
      </w:pPr>
    </w:p>
    <w:bookmarkEnd w:id="5"/>
    <w:p w:rsidR="00753AF2" w:rsidRPr="00376DCD"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0852EC" w:rsidRDefault="001271D6"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Style w:val="2Char"/>
          <w:rFonts w:ascii="Arial" w:hAnsi="Arial" w:cs="Arial"/>
        </w:rPr>
        <w:t xml:space="preserve">3.1 </w:t>
      </w:r>
      <w:r w:rsidR="00036E6B">
        <w:rPr>
          <w:rStyle w:val="2Char"/>
          <w:rFonts w:ascii="Arial" w:eastAsiaTheme="minorEastAsia" w:hAnsi="Arial" w:cs="Arial" w:hint="eastAsia"/>
          <w:lang w:eastAsia="zh-CN"/>
        </w:rPr>
        <w:t xml:space="preserve">Downlink </w:t>
      </w:r>
    </w:p>
    <w:p w:rsidR="00B840E0" w:rsidRPr="002B7A78" w:rsidRDefault="00FA6A23" w:rsidP="00494DCC">
      <w:pPr>
        <w:pStyle w:val="a0"/>
        <w:spacing w:beforeLines="50" w:before="120" w:afterLines="50"/>
        <w:rPr>
          <w:rFonts w:eastAsiaTheme="minorEastAsia"/>
          <w:lang w:eastAsia="zh-CN"/>
        </w:rPr>
      </w:pPr>
      <w:r>
        <w:rPr>
          <w:rFonts w:eastAsiaTheme="minorEastAsia" w:hint="eastAsia"/>
          <w:lang w:eastAsia="zh-CN"/>
        </w:rPr>
        <w:t xml:space="preserve">This section presents </w:t>
      </w:r>
      <w:r w:rsidR="00BA75B6">
        <w:rPr>
          <w:rFonts w:eastAsiaTheme="minorEastAsia" w:hint="eastAsia"/>
          <w:lang w:eastAsia="zh-CN"/>
        </w:rPr>
        <w:t xml:space="preserve">the downlink </w:t>
      </w:r>
      <w:r>
        <w:rPr>
          <w:rFonts w:eastAsiaTheme="minorEastAsia" w:hint="eastAsia"/>
          <w:lang w:eastAsia="zh-CN"/>
        </w:rPr>
        <w:t>simulation results</w:t>
      </w:r>
      <w:r w:rsidR="00494DCC">
        <w:rPr>
          <w:rFonts w:eastAsiaTheme="minorEastAsia" w:hint="eastAsia"/>
          <w:lang w:eastAsia="zh-CN"/>
        </w:rPr>
        <w:t>, NF 9 dB and 11 dB are evaluated for each case.</w:t>
      </w:r>
      <w:r w:rsidR="002B7A78">
        <w:rPr>
          <w:rFonts w:eastAsiaTheme="minorEastAsia" w:hint="eastAsia"/>
          <w:lang w:eastAsia="zh-CN"/>
        </w:rPr>
        <w:t xml:space="preserve"> </w:t>
      </w:r>
      <w:r w:rsidR="00B732D5">
        <w:rPr>
          <w:rFonts w:eastAsiaTheme="minorEastAsia" w:hint="eastAsia"/>
          <w:lang w:eastAsia="zh-CN"/>
        </w:rPr>
        <w:t xml:space="preserve">Table 3.1-1 and Figure 3.1-1 are the mean throughput loss versus ACIR results. </w:t>
      </w:r>
    </w:p>
    <w:p w:rsidR="00300599" w:rsidRPr="00440AE9" w:rsidRDefault="001271D6" w:rsidP="006C362D">
      <w:pPr>
        <w:spacing w:beforeLines="50" w:before="120" w:afterLines="50" w:after="120"/>
        <w:jc w:val="center"/>
        <w:rPr>
          <w:rFonts w:eastAsiaTheme="minorEastAsia"/>
          <w:b/>
          <w:lang w:eastAsia="zh-CN"/>
        </w:rPr>
      </w:pPr>
      <w:r w:rsidRPr="00440AE9">
        <w:rPr>
          <w:rFonts w:eastAsia="PMingLiU"/>
          <w:b/>
          <w:lang w:eastAsia="zh-TW"/>
        </w:rPr>
        <w:t xml:space="preserve">Table 3.1-1: </w:t>
      </w:r>
      <w:r w:rsidR="00225091">
        <w:rPr>
          <w:rFonts w:eastAsiaTheme="minorEastAsia" w:hint="eastAsia"/>
          <w:b/>
          <w:lang w:eastAsia="zh-CN"/>
        </w:rPr>
        <w:t xml:space="preserve">Mean </w:t>
      </w:r>
      <w:r w:rsidR="00A61058">
        <w:rPr>
          <w:rFonts w:eastAsiaTheme="minorEastAsia" w:hint="eastAsia"/>
          <w:b/>
          <w:lang w:eastAsia="zh-CN"/>
        </w:rPr>
        <w:t>t</w:t>
      </w:r>
      <w:r w:rsidR="00477BE8" w:rsidRPr="00440AE9">
        <w:rPr>
          <w:rFonts w:eastAsiaTheme="minorEastAsia" w:hint="eastAsia"/>
          <w:b/>
          <w:lang w:eastAsia="zh-CN"/>
        </w:rPr>
        <w:t xml:space="preserve">hroughput loss </w:t>
      </w:r>
      <w:r w:rsidR="0053041A">
        <w:rPr>
          <w:rFonts w:eastAsiaTheme="minorEastAsia" w:hint="eastAsia"/>
          <w:b/>
          <w:lang w:eastAsia="zh-CN"/>
        </w:rPr>
        <w:t>at given</w:t>
      </w:r>
      <w:r w:rsidR="00494DCC">
        <w:rPr>
          <w:rFonts w:eastAsiaTheme="minorEastAsia" w:hint="eastAsia"/>
          <w:b/>
          <w:lang w:eastAsia="zh-CN"/>
        </w:rPr>
        <w:t xml:space="preserve"> ACIRs</w:t>
      </w:r>
      <w:r w:rsidR="006B0183">
        <w:rPr>
          <w:rFonts w:eastAsiaTheme="minorEastAsia" w:hint="eastAsia"/>
          <w:b/>
          <w:lang w:eastAsia="zh-CN"/>
        </w:rPr>
        <w:t xml:space="preserve"> for downlink</w:t>
      </w:r>
    </w:p>
    <w:tbl>
      <w:tblPr>
        <w:tblStyle w:val="aa"/>
        <w:tblW w:w="0" w:type="auto"/>
        <w:jc w:val="center"/>
        <w:tblInd w:w="-853" w:type="dxa"/>
        <w:tblLook w:val="04A0" w:firstRow="1" w:lastRow="0" w:firstColumn="1" w:lastColumn="0" w:noHBand="0" w:noVBand="1"/>
      </w:tblPr>
      <w:tblGrid>
        <w:gridCol w:w="907"/>
        <w:gridCol w:w="1077"/>
        <w:gridCol w:w="737"/>
        <w:gridCol w:w="737"/>
        <w:gridCol w:w="737"/>
        <w:gridCol w:w="737"/>
        <w:gridCol w:w="737"/>
        <w:gridCol w:w="737"/>
        <w:gridCol w:w="737"/>
        <w:gridCol w:w="737"/>
        <w:gridCol w:w="737"/>
      </w:tblGrid>
      <w:tr w:rsidR="00D7608C" w:rsidTr="00326237">
        <w:trPr>
          <w:jc w:val="center"/>
        </w:trPr>
        <w:tc>
          <w:tcPr>
            <w:tcW w:w="1984" w:type="dxa"/>
            <w:gridSpan w:val="2"/>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40 dB</w:t>
            </w:r>
          </w:p>
        </w:tc>
        <w:tc>
          <w:tcPr>
            <w:tcW w:w="737" w:type="dxa"/>
            <w:shd w:val="clear" w:color="auto" w:fill="D99594" w:themeFill="accent2" w:themeFillTint="99"/>
            <w:vAlign w:val="center"/>
          </w:tcPr>
          <w:p w:rsidR="006179B4" w:rsidRPr="00B36480" w:rsidRDefault="006179B4" w:rsidP="00D7608C">
            <w:pPr>
              <w:spacing w:before="40" w:after="40"/>
              <w:jc w:val="center"/>
              <w:rPr>
                <w:rFonts w:eastAsiaTheme="minorEastAsia"/>
                <w:b/>
                <w:lang w:eastAsia="zh-CN"/>
              </w:rPr>
            </w:pPr>
            <w:r w:rsidRPr="00B36480">
              <w:rPr>
                <w:rFonts w:eastAsiaTheme="minorEastAsia" w:hint="eastAsia"/>
                <w:b/>
                <w:lang w:eastAsia="zh-CN"/>
              </w:rPr>
              <w:t>45 dB</w:t>
            </w:r>
          </w:p>
        </w:tc>
      </w:tr>
      <w:tr w:rsidR="00326237" w:rsidTr="00326237">
        <w:trPr>
          <w:jc w:val="center"/>
        </w:trPr>
        <w:tc>
          <w:tcPr>
            <w:tcW w:w="907" w:type="dxa"/>
            <w:vMerge w:val="restart"/>
            <w:vAlign w:val="center"/>
          </w:tcPr>
          <w:p w:rsidR="00326237" w:rsidRDefault="00326237" w:rsidP="00D7608C">
            <w:pPr>
              <w:spacing w:before="40" w:after="40"/>
              <w:jc w:val="center"/>
              <w:rPr>
                <w:rFonts w:eastAsiaTheme="minorEastAsia"/>
                <w:lang w:eastAsia="zh-CN"/>
              </w:rPr>
            </w:pPr>
            <w:r>
              <w:rPr>
                <w:rFonts w:eastAsiaTheme="minorEastAsia" w:hint="eastAsia"/>
                <w:lang w:eastAsia="zh-CN"/>
              </w:rPr>
              <w:t>Case 1</w:t>
            </w:r>
          </w:p>
        </w:tc>
        <w:tc>
          <w:tcPr>
            <w:tcW w:w="1077" w:type="dxa"/>
            <w:vAlign w:val="center"/>
          </w:tcPr>
          <w:p w:rsidR="00326237" w:rsidRDefault="00326237" w:rsidP="00D7608C">
            <w:pPr>
              <w:spacing w:before="40" w:after="40"/>
              <w:jc w:val="center"/>
              <w:rPr>
                <w:rFonts w:eastAsiaTheme="minorEastAsia"/>
                <w:lang w:eastAsia="zh-CN"/>
              </w:rPr>
            </w:pPr>
            <w:r>
              <w:rPr>
                <w:rFonts w:eastAsiaTheme="minorEastAsia" w:hint="eastAsia"/>
                <w:lang w:eastAsia="zh-CN"/>
              </w:rPr>
              <w:t>NF 9 dB</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10.21</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6.41</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3.83</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2.19</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1.18</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0.61</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0.31</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0.15</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0.07</w:t>
            </w:r>
          </w:p>
        </w:tc>
      </w:tr>
      <w:tr w:rsidR="00326237" w:rsidTr="00326237">
        <w:trPr>
          <w:jc w:val="center"/>
        </w:trPr>
        <w:tc>
          <w:tcPr>
            <w:tcW w:w="907" w:type="dxa"/>
            <w:vMerge/>
            <w:vAlign w:val="center"/>
          </w:tcPr>
          <w:p w:rsidR="00326237" w:rsidRDefault="00326237" w:rsidP="00D7608C">
            <w:pPr>
              <w:spacing w:before="40" w:after="40"/>
              <w:jc w:val="center"/>
              <w:rPr>
                <w:rFonts w:eastAsiaTheme="minorEastAsia"/>
                <w:lang w:eastAsia="zh-CN"/>
              </w:rPr>
            </w:pPr>
          </w:p>
        </w:tc>
        <w:tc>
          <w:tcPr>
            <w:tcW w:w="1077" w:type="dxa"/>
            <w:vAlign w:val="center"/>
          </w:tcPr>
          <w:p w:rsidR="00326237" w:rsidRDefault="00326237" w:rsidP="00D7608C">
            <w:pPr>
              <w:spacing w:before="40" w:after="40"/>
              <w:jc w:val="center"/>
              <w:rPr>
                <w:rFonts w:eastAsiaTheme="minorEastAsia"/>
                <w:lang w:eastAsia="zh-CN"/>
              </w:rPr>
            </w:pPr>
            <w:r>
              <w:rPr>
                <w:rFonts w:eastAsiaTheme="minorEastAsia" w:hint="eastAsia"/>
                <w:lang w:eastAsia="zh-CN"/>
              </w:rPr>
              <w:t>NF 11 dB</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9.80</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6.13</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3.64</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2.08</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1.12</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0.57</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0.29</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0.14</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0.06</w:t>
            </w:r>
          </w:p>
        </w:tc>
      </w:tr>
      <w:tr w:rsidR="00326237" w:rsidTr="00326237">
        <w:trPr>
          <w:jc w:val="center"/>
        </w:trPr>
        <w:tc>
          <w:tcPr>
            <w:tcW w:w="907" w:type="dxa"/>
            <w:vMerge w:val="restart"/>
            <w:vAlign w:val="center"/>
          </w:tcPr>
          <w:p w:rsidR="00326237" w:rsidRDefault="00326237" w:rsidP="00D7608C">
            <w:pPr>
              <w:spacing w:before="40" w:after="40"/>
              <w:jc w:val="center"/>
              <w:rPr>
                <w:rFonts w:eastAsiaTheme="minorEastAsia"/>
                <w:lang w:eastAsia="zh-CN"/>
              </w:rPr>
            </w:pPr>
            <w:r>
              <w:rPr>
                <w:rFonts w:eastAsiaTheme="minorEastAsia" w:hint="eastAsia"/>
                <w:lang w:eastAsia="zh-CN"/>
              </w:rPr>
              <w:t>Case 2</w:t>
            </w:r>
          </w:p>
        </w:tc>
        <w:tc>
          <w:tcPr>
            <w:tcW w:w="1077" w:type="dxa"/>
            <w:vAlign w:val="center"/>
          </w:tcPr>
          <w:p w:rsidR="00326237" w:rsidRDefault="00326237" w:rsidP="00D7608C">
            <w:pPr>
              <w:spacing w:before="40" w:after="40"/>
              <w:jc w:val="center"/>
              <w:rPr>
                <w:rFonts w:eastAsiaTheme="minorEastAsia"/>
                <w:lang w:eastAsia="zh-CN"/>
              </w:rPr>
            </w:pPr>
            <w:r>
              <w:rPr>
                <w:rFonts w:eastAsiaTheme="minorEastAsia" w:hint="eastAsia"/>
                <w:lang w:eastAsia="zh-CN"/>
              </w:rPr>
              <w:t>NF 9 dB</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11.65</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7.52</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4.66</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2.74</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1.53</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0.80</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0.40</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0.18</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0.07</w:t>
            </w:r>
          </w:p>
        </w:tc>
      </w:tr>
      <w:tr w:rsidR="00326237" w:rsidTr="00326237">
        <w:trPr>
          <w:jc w:val="center"/>
        </w:trPr>
        <w:tc>
          <w:tcPr>
            <w:tcW w:w="907" w:type="dxa"/>
            <w:vMerge/>
            <w:vAlign w:val="center"/>
          </w:tcPr>
          <w:p w:rsidR="00326237" w:rsidRDefault="00326237" w:rsidP="00D7608C">
            <w:pPr>
              <w:spacing w:before="40" w:after="40"/>
              <w:jc w:val="center"/>
              <w:rPr>
                <w:rFonts w:eastAsiaTheme="minorEastAsia"/>
                <w:lang w:eastAsia="zh-CN"/>
              </w:rPr>
            </w:pPr>
          </w:p>
        </w:tc>
        <w:tc>
          <w:tcPr>
            <w:tcW w:w="1077" w:type="dxa"/>
            <w:vAlign w:val="center"/>
          </w:tcPr>
          <w:p w:rsidR="00326237" w:rsidRDefault="00326237" w:rsidP="00D7608C">
            <w:pPr>
              <w:spacing w:before="40" w:after="40"/>
              <w:jc w:val="center"/>
              <w:rPr>
                <w:rFonts w:eastAsiaTheme="minorEastAsia"/>
                <w:lang w:eastAsia="zh-CN"/>
              </w:rPr>
            </w:pPr>
            <w:r>
              <w:rPr>
                <w:rFonts w:eastAsiaTheme="minorEastAsia" w:hint="eastAsia"/>
                <w:lang w:eastAsia="zh-CN"/>
              </w:rPr>
              <w:t>NF 11 dB</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11.59</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7.49</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4.64</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2.74</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1.52</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0.80</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0.40</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0.18</w:t>
            </w:r>
          </w:p>
        </w:tc>
        <w:tc>
          <w:tcPr>
            <w:tcW w:w="737" w:type="dxa"/>
            <w:vAlign w:val="center"/>
          </w:tcPr>
          <w:p w:rsidR="00326237" w:rsidRDefault="00225091" w:rsidP="00D7608C">
            <w:pPr>
              <w:spacing w:before="40" w:after="40"/>
              <w:jc w:val="center"/>
              <w:rPr>
                <w:rFonts w:eastAsiaTheme="minorEastAsia"/>
                <w:lang w:eastAsia="zh-CN"/>
              </w:rPr>
            </w:pPr>
            <w:r>
              <w:rPr>
                <w:rFonts w:eastAsiaTheme="minorEastAsia" w:hint="eastAsia"/>
                <w:lang w:eastAsia="zh-CN"/>
              </w:rPr>
              <w:t>0.07</w:t>
            </w:r>
          </w:p>
        </w:tc>
      </w:tr>
    </w:tbl>
    <w:p w:rsidR="00B119AC" w:rsidRDefault="008845BD" w:rsidP="006E6E9D">
      <w:pPr>
        <w:spacing w:beforeLines="50" w:before="120" w:afterLines="50" w:after="120"/>
        <w:jc w:val="center"/>
        <w:rPr>
          <w:rFonts w:eastAsiaTheme="minorEastAsia"/>
          <w:lang w:eastAsia="zh-CN"/>
        </w:rPr>
      </w:pPr>
      <w:r>
        <w:rPr>
          <w:rFonts w:eastAsiaTheme="minorEastAsia"/>
          <w:noProof/>
          <w:lang w:eastAsia="zh-CN"/>
        </w:rPr>
        <w:drawing>
          <wp:inline distT="0" distB="0" distL="0" distR="0">
            <wp:extent cx="3860391" cy="270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0391" cy="2700000"/>
                    </a:xfrm>
                    <a:prstGeom prst="rect">
                      <a:avLst/>
                    </a:prstGeom>
                    <a:noFill/>
                    <a:ln>
                      <a:noFill/>
                    </a:ln>
                  </pic:spPr>
                </pic:pic>
              </a:graphicData>
            </a:graphic>
          </wp:inline>
        </w:drawing>
      </w:r>
      <w:r w:rsidR="00495DF6" w:rsidRPr="00495DF6">
        <w:rPr>
          <w:rFonts w:eastAsiaTheme="minorEastAsia"/>
          <w:noProof/>
          <w:lang w:eastAsia="zh-CN"/>
        </w:rPr>
        <w:t xml:space="preserve"> </w:t>
      </w:r>
      <w:r w:rsidR="006179B4" w:rsidRPr="006179B4">
        <w:rPr>
          <w:rFonts w:eastAsiaTheme="minorEastAsia"/>
          <w:noProof/>
          <w:lang w:eastAsia="zh-CN"/>
        </w:rPr>
        <w:t xml:space="preserve"> </w:t>
      </w:r>
      <w:r w:rsidR="009471DB" w:rsidRPr="009471DB">
        <w:rPr>
          <w:rFonts w:eastAsiaTheme="minorEastAsia"/>
          <w:noProof/>
          <w:lang w:eastAsia="zh-CN"/>
        </w:rPr>
        <w:t xml:space="preserve"> </w:t>
      </w:r>
    </w:p>
    <w:p w:rsidR="00172892" w:rsidRDefault="0040538B" w:rsidP="000401E8">
      <w:pPr>
        <w:spacing w:beforeLines="50" w:before="120" w:afterLines="50" w:after="120"/>
        <w:jc w:val="center"/>
        <w:rPr>
          <w:rFonts w:eastAsiaTheme="minorEastAsia"/>
          <w:b/>
          <w:i/>
          <w:lang w:eastAsia="zh-CN"/>
        </w:rPr>
      </w:pPr>
      <w:r w:rsidRPr="00855979">
        <w:rPr>
          <w:rFonts w:eastAsia="PMingLiU"/>
          <w:sz w:val="18"/>
          <w:szCs w:val="18"/>
          <w:lang w:eastAsia="zh-TW"/>
        </w:rPr>
        <w:t>Figure</w:t>
      </w:r>
      <w:r w:rsidR="001271D6" w:rsidRPr="00855979">
        <w:rPr>
          <w:rFonts w:eastAsia="PMingLiU"/>
          <w:sz w:val="18"/>
          <w:szCs w:val="18"/>
          <w:lang w:eastAsia="zh-TW"/>
        </w:rPr>
        <w:t xml:space="preserve"> 3.1-1: </w:t>
      </w:r>
      <w:r w:rsidR="00173B88">
        <w:rPr>
          <w:rFonts w:eastAsiaTheme="minorEastAsia" w:hint="eastAsia"/>
          <w:sz w:val="18"/>
          <w:szCs w:val="18"/>
          <w:lang w:eastAsia="zh-CN"/>
        </w:rPr>
        <w:t>Mean 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 downlink</w:t>
      </w:r>
      <w:r w:rsidR="00B63DFB" w:rsidRPr="00855979">
        <w:rPr>
          <w:rFonts w:eastAsia="PMingLiU" w:hint="eastAsia"/>
          <w:sz w:val="18"/>
          <w:szCs w:val="18"/>
          <w:lang w:eastAsia="zh-TW"/>
        </w:rPr>
        <w:t>.</w:t>
      </w:r>
      <w:r w:rsidR="00613ECF" w:rsidRPr="009854AA">
        <w:rPr>
          <w:rFonts w:eastAsiaTheme="minorEastAsia" w:hint="eastAsia"/>
          <w:b/>
          <w:i/>
          <w:lang w:eastAsia="zh-CN"/>
        </w:rPr>
        <w:t xml:space="preserve"> </w:t>
      </w:r>
      <w:r w:rsidR="004B352B" w:rsidRPr="009854AA">
        <w:rPr>
          <w:rFonts w:eastAsiaTheme="minorEastAsia" w:hint="eastAsia"/>
          <w:b/>
          <w:i/>
          <w:lang w:eastAsia="zh-CN"/>
        </w:rPr>
        <w:t xml:space="preserve"> </w:t>
      </w:r>
      <w:r w:rsidR="006E0D76" w:rsidRPr="009854AA">
        <w:rPr>
          <w:rFonts w:eastAsiaTheme="minorEastAsia" w:hint="eastAsia"/>
          <w:b/>
          <w:i/>
          <w:lang w:eastAsia="zh-CN"/>
        </w:rPr>
        <w:t xml:space="preserve">  </w:t>
      </w:r>
    </w:p>
    <w:p w:rsidR="001B161F" w:rsidRDefault="00E53B05" w:rsidP="00610F43">
      <w:pPr>
        <w:spacing w:beforeLines="50" w:before="120" w:afterLines="50" w:after="120"/>
        <w:jc w:val="both"/>
        <w:rPr>
          <w:rFonts w:eastAsiaTheme="minorEastAsia"/>
          <w:lang w:eastAsia="zh-CN"/>
        </w:rPr>
      </w:pPr>
      <w:r>
        <w:rPr>
          <w:rFonts w:eastAsiaTheme="minorEastAsia" w:hint="eastAsia"/>
          <w:lang w:eastAsia="zh-CN"/>
        </w:rPr>
        <w:t>From</w:t>
      </w:r>
      <w:r w:rsidR="00610F43">
        <w:rPr>
          <w:rFonts w:eastAsiaTheme="minorEastAsia" w:hint="eastAsia"/>
          <w:lang w:eastAsia="zh-CN"/>
        </w:rPr>
        <w:t xml:space="preserve"> Figure 3.1-1</w:t>
      </w:r>
      <w:r>
        <w:rPr>
          <w:rFonts w:eastAsiaTheme="minorEastAsia" w:hint="eastAsia"/>
          <w:lang w:eastAsia="zh-CN"/>
        </w:rPr>
        <w:t>, it is observed</w:t>
      </w:r>
      <w:r w:rsidR="00610F43">
        <w:rPr>
          <w:rFonts w:eastAsiaTheme="minorEastAsia" w:hint="eastAsia"/>
          <w:lang w:eastAsia="zh-CN"/>
        </w:rPr>
        <w:t xml:space="preserve"> that the </w:t>
      </w:r>
      <w:r>
        <w:rPr>
          <w:rFonts w:eastAsiaTheme="minorEastAsia" w:hint="eastAsia"/>
          <w:lang w:eastAsia="zh-CN"/>
        </w:rPr>
        <w:t xml:space="preserve">impact of NF on ACIR is trivial. For case 1, the increase of NF from 9 dB to 11 dB </w:t>
      </w:r>
      <w:r w:rsidR="00B20FA3">
        <w:rPr>
          <w:rFonts w:eastAsiaTheme="minorEastAsia" w:hint="eastAsia"/>
          <w:lang w:eastAsia="zh-CN"/>
        </w:rPr>
        <w:t xml:space="preserve">only </w:t>
      </w:r>
      <w:r>
        <w:rPr>
          <w:rFonts w:eastAsiaTheme="minorEastAsia" w:hint="eastAsia"/>
          <w:lang w:eastAsia="zh-CN"/>
        </w:rPr>
        <w:t xml:space="preserve">reduces the required ACIR value from 12.7 dB to 12.3 dB, while for case </w:t>
      </w:r>
      <w:proofErr w:type="gramStart"/>
      <w:r>
        <w:rPr>
          <w:rFonts w:eastAsiaTheme="minorEastAsia" w:hint="eastAsia"/>
          <w:lang w:eastAsia="zh-CN"/>
        </w:rPr>
        <w:t>2,</w:t>
      </w:r>
      <w:proofErr w:type="gramEnd"/>
      <w:r>
        <w:rPr>
          <w:rFonts w:eastAsiaTheme="minorEastAsia" w:hint="eastAsia"/>
          <w:lang w:eastAsia="zh-CN"/>
        </w:rPr>
        <w:t xml:space="preserve"> the increase of NF almost has no impact on the required ACIR.  </w:t>
      </w:r>
    </w:p>
    <w:p w:rsidR="00610F43" w:rsidRPr="00610F43" w:rsidRDefault="001B161F" w:rsidP="00610F43">
      <w:pPr>
        <w:spacing w:beforeLines="50" w:before="120" w:afterLines="50" w:after="120"/>
        <w:jc w:val="both"/>
        <w:rPr>
          <w:rFonts w:eastAsiaTheme="minorEastAsia"/>
          <w:sz w:val="18"/>
          <w:szCs w:val="18"/>
          <w:lang w:eastAsia="zh-CN"/>
        </w:rPr>
      </w:pPr>
      <w:r>
        <w:rPr>
          <w:rFonts w:eastAsiaTheme="minorEastAsia" w:hint="eastAsia"/>
          <w:lang w:eastAsia="zh-CN"/>
        </w:rPr>
        <w:t xml:space="preserve">Table 3.1-2 and Figure 3.1-2 present the 5%-tile UE throughput loss results. Due to large path loss in case 1, 5%-tile UE throughput is always zero, thus only results for case 2 are given.  </w:t>
      </w:r>
      <w:r w:rsidR="00E53B05">
        <w:rPr>
          <w:rFonts w:eastAsiaTheme="minorEastAsia" w:hint="eastAsia"/>
          <w:lang w:eastAsia="zh-CN"/>
        </w:rPr>
        <w:t xml:space="preserve"> </w:t>
      </w:r>
    </w:p>
    <w:p w:rsidR="00225091" w:rsidRPr="00440AE9" w:rsidRDefault="00225091" w:rsidP="00225091">
      <w:pPr>
        <w:spacing w:beforeLines="50" w:before="120" w:afterLines="50" w:after="120"/>
        <w:jc w:val="center"/>
        <w:rPr>
          <w:rFonts w:eastAsiaTheme="minorEastAsia"/>
          <w:b/>
          <w:lang w:eastAsia="zh-CN"/>
        </w:rPr>
      </w:pPr>
      <w:r w:rsidRPr="00440AE9">
        <w:rPr>
          <w:rFonts w:eastAsia="PMingLiU"/>
          <w:b/>
          <w:lang w:eastAsia="zh-TW"/>
        </w:rPr>
        <w:t>Table 3.1-</w:t>
      </w:r>
      <w:r w:rsidR="00382D22">
        <w:rPr>
          <w:rFonts w:eastAsiaTheme="minorEastAsia" w:hint="eastAsia"/>
          <w:b/>
          <w:lang w:eastAsia="zh-CN"/>
        </w:rPr>
        <w:t>2</w:t>
      </w:r>
      <w:r w:rsidRPr="00440AE9">
        <w:rPr>
          <w:rFonts w:eastAsia="PMingLiU"/>
          <w:b/>
          <w:lang w:eastAsia="zh-TW"/>
        </w:rPr>
        <w:t xml:space="preserve">: </w:t>
      </w:r>
      <w:r>
        <w:rPr>
          <w:rFonts w:eastAsiaTheme="minorEastAsia" w:hint="eastAsia"/>
          <w:b/>
          <w:lang w:eastAsia="zh-CN"/>
        </w:rPr>
        <w:t xml:space="preserve">5%-tile UE </w:t>
      </w:r>
      <w:r w:rsidR="00382D22">
        <w:rPr>
          <w:rFonts w:eastAsiaTheme="minorEastAsia" w:hint="eastAsia"/>
          <w:b/>
          <w:lang w:eastAsia="zh-CN"/>
        </w:rPr>
        <w:t>t</w:t>
      </w:r>
      <w:r w:rsidRPr="00440AE9">
        <w:rPr>
          <w:rFonts w:eastAsiaTheme="minorEastAsia" w:hint="eastAsia"/>
          <w:b/>
          <w:lang w:eastAsia="zh-CN"/>
        </w:rPr>
        <w:t xml:space="preserve">hroughput loss </w:t>
      </w:r>
      <w:r w:rsidR="0053041A">
        <w:rPr>
          <w:rFonts w:eastAsiaTheme="minorEastAsia" w:hint="eastAsia"/>
          <w:b/>
          <w:lang w:eastAsia="zh-CN"/>
        </w:rPr>
        <w:t>at</w:t>
      </w:r>
      <w:r>
        <w:rPr>
          <w:rFonts w:eastAsiaTheme="minorEastAsia" w:hint="eastAsia"/>
          <w:b/>
          <w:lang w:eastAsia="zh-CN"/>
        </w:rPr>
        <w:t xml:space="preserve"> given ACIRs</w:t>
      </w:r>
      <w:r w:rsidR="00677771">
        <w:rPr>
          <w:rFonts w:eastAsiaTheme="minorEastAsia" w:hint="eastAsia"/>
          <w:b/>
          <w:lang w:eastAsia="zh-CN"/>
        </w:rPr>
        <w:t xml:space="preserve"> for downlink</w:t>
      </w:r>
    </w:p>
    <w:tbl>
      <w:tblPr>
        <w:tblStyle w:val="aa"/>
        <w:tblW w:w="0" w:type="auto"/>
        <w:jc w:val="center"/>
        <w:tblInd w:w="-853" w:type="dxa"/>
        <w:tblLook w:val="04A0" w:firstRow="1" w:lastRow="0" w:firstColumn="1" w:lastColumn="0" w:noHBand="0" w:noVBand="1"/>
      </w:tblPr>
      <w:tblGrid>
        <w:gridCol w:w="907"/>
        <w:gridCol w:w="1077"/>
        <w:gridCol w:w="737"/>
        <w:gridCol w:w="737"/>
        <w:gridCol w:w="737"/>
        <w:gridCol w:w="737"/>
        <w:gridCol w:w="737"/>
        <w:gridCol w:w="737"/>
        <w:gridCol w:w="737"/>
        <w:gridCol w:w="737"/>
        <w:gridCol w:w="737"/>
      </w:tblGrid>
      <w:tr w:rsidR="00225091" w:rsidTr="00A41893">
        <w:trPr>
          <w:jc w:val="center"/>
        </w:trPr>
        <w:tc>
          <w:tcPr>
            <w:tcW w:w="1984" w:type="dxa"/>
            <w:gridSpan w:val="2"/>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40 dB</w:t>
            </w:r>
          </w:p>
        </w:tc>
        <w:tc>
          <w:tcPr>
            <w:tcW w:w="737" w:type="dxa"/>
            <w:shd w:val="clear" w:color="auto" w:fill="D99594" w:themeFill="accent2" w:themeFillTint="99"/>
            <w:vAlign w:val="center"/>
          </w:tcPr>
          <w:p w:rsidR="00225091" w:rsidRPr="00B36480" w:rsidRDefault="00225091" w:rsidP="00A41893">
            <w:pPr>
              <w:spacing w:before="40" w:after="40"/>
              <w:jc w:val="center"/>
              <w:rPr>
                <w:rFonts w:eastAsiaTheme="minorEastAsia"/>
                <w:b/>
                <w:lang w:eastAsia="zh-CN"/>
              </w:rPr>
            </w:pPr>
            <w:r w:rsidRPr="00B36480">
              <w:rPr>
                <w:rFonts w:eastAsiaTheme="minorEastAsia" w:hint="eastAsia"/>
                <w:b/>
                <w:lang w:eastAsia="zh-CN"/>
              </w:rPr>
              <w:t>45 dB</w:t>
            </w:r>
          </w:p>
        </w:tc>
      </w:tr>
      <w:tr w:rsidR="00052FE5" w:rsidTr="00A41893">
        <w:trPr>
          <w:jc w:val="center"/>
        </w:trPr>
        <w:tc>
          <w:tcPr>
            <w:tcW w:w="907" w:type="dxa"/>
            <w:vMerge w:val="restart"/>
            <w:vAlign w:val="center"/>
          </w:tcPr>
          <w:p w:rsidR="00052FE5" w:rsidRDefault="00052FE5" w:rsidP="00A41893">
            <w:pPr>
              <w:spacing w:before="40" w:after="40"/>
              <w:jc w:val="center"/>
              <w:rPr>
                <w:rFonts w:eastAsiaTheme="minorEastAsia"/>
                <w:lang w:eastAsia="zh-CN"/>
              </w:rPr>
            </w:pPr>
            <w:r>
              <w:rPr>
                <w:rFonts w:eastAsiaTheme="minorEastAsia" w:hint="eastAsia"/>
                <w:lang w:eastAsia="zh-CN"/>
              </w:rPr>
              <w:t>Case 2</w:t>
            </w:r>
          </w:p>
        </w:tc>
        <w:tc>
          <w:tcPr>
            <w:tcW w:w="1077" w:type="dxa"/>
            <w:vAlign w:val="center"/>
          </w:tcPr>
          <w:p w:rsidR="00052FE5" w:rsidRDefault="00052FE5" w:rsidP="00A41893">
            <w:pPr>
              <w:spacing w:before="40" w:after="40"/>
              <w:jc w:val="center"/>
              <w:rPr>
                <w:rFonts w:eastAsiaTheme="minorEastAsia"/>
                <w:lang w:eastAsia="zh-CN"/>
              </w:rPr>
            </w:pPr>
            <w:r>
              <w:rPr>
                <w:rFonts w:eastAsiaTheme="minorEastAsia" w:hint="eastAsia"/>
                <w:lang w:eastAsia="zh-CN"/>
              </w:rPr>
              <w:t>NF 9 dB</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56.03</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39.52</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26.14</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15.08</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8.22</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3.99</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1.44</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0.52</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0.11</w:t>
            </w:r>
          </w:p>
        </w:tc>
      </w:tr>
      <w:tr w:rsidR="00052FE5" w:rsidTr="00A41893">
        <w:trPr>
          <w:jc w:val="center"/>
        </w:trPr>
        <w:tc>
          <w:tcPr>
            <w:tcW w:w="907" w:type="dxa"/>
            <w:vMerge/>
            <w:vAlign w:val="center"/>
          </w:tcPr>
          <w:p w:rsidR="00052FE5" w:rsidRDefault="00052FE5" w:rsidP="00A41893">
            <w:pPr>
              <w:spacing w:before="40" w:after="40"/>
              <w:jc w:val="center"/>
              <w:rPr>
                <w:rFonts w:eastAsiaTheme="minorEastAsia"/>
                <w:lang w:eastAsia="zh-CN"/>
              </w:rPr>
            </w:pPr>
          </w:p>
        </w:tc>
        <w:tc>
          <w:tcPr>
            <w:tcW w:w="1077" w:type="dxa"/>
            <w:vAlign w:val="center"/>
          </w:tcPr>
          <w:p w:rsidR="00052FE5" w:rsidRDefault="00052FE5" w:rsidP="00A41893">
            <w:pPr>
              <w:spacing w:before="40" w:after="40"/>
              <w:jc w:val="center"/>
              <w:rPr>
                <w:rFonts w:eastAsiaTheme="minorEastAsia"/>
                <w:lang w:eastAsia="zh-CN"/>
              </w:rPr>
            </w:pPr>
            <w:r>
              <w:rPr>
                <w:rFonts w:eastAsiaTheme="minorEastAsia" w:hint="eastAsia"/>
                <w:lang w:eastAsia="zh-CN"/>
              </w:rPr>
              <w:t>NF 11 dB</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55.43</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39.57</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25.52</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14.00</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7.83</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3.71</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1.24</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0.34</w:t>
            </w:r>
          </w:p>
        </w:tc>
        <w:tc>
          <w:tcPr>
            <w:tcW w:w="737" w:type="dxa"/>
            <w:vAlign w:val="center"/>
          </w:tcPr>
          <w:p w:rsidR="00052FE5" w:rsidRDefault="00052FE5" w:rsidP="007A3C98">
            <w:pPr>
              <w:spacing w:before="40" w:after="40"/>
              <w:jc w:val="center"/>
              <w:rPr>
                <w:rFonts w:eastAsiaTheme="minorEastAsia"/>
                <w:lang w:eastAsia="zh-CN"/>
              </w:rPr>
            </w:pPr>
            <w:r>
              <w:rPr>
                <w:rFonts w:eastAsiaTheme="minorEastAsia" w:hint="eastAsia"/>
                <w:lang w:eastAsia="zh-CN"/>
              </w:rPr>
              <w:t>0.10</w:t>
            </w:r>
          </w:p>
        </w:tc>
      </w:tr>
    </w:tbl>
    <w:p w:rsidR="007E2880" w:rsidRDefault="008E0312" w:rsidP="000401E8">
      <w:pPr>
        <w:spacing w:beforeLines="50" w:before="120" w:afterLines="50" w:after="120"/>
        <w:jc w:val="center"/>
        <w:rPr>
          <w:rFonts w:eastAsiaTheme="minorEastAsia"/>
          <w:b/>
          <w:lang w:eastAsia="zh-CN"/>
        </w:rPr>
      </w:pPr>
      <w:r w:rsidRPr="008E0312">
        <w:rPr>
          <w:rFonts w:ascii="Arial" w:eastAsiaTheme="minorEastAsia" w:hAnsi="Arial" w:cs="Arial" w:hint="eastAsia"/>
          <w:b/>
          <w:noProof/>
          <w:szCs w:val="20"/>
          <w:lang w:eastAsia="zh-CN"/>
        </w:rPr>
        <w:t xml:space="preserve"> </w:t>
      </w:r>
      <w:r w:rsidR="000C37EF" w:rsidRPr="000C37EF">
        <w:rPr>
          <w:rFonts w:ascii="Arial" w:eastAsiaTheme="minorEastAsia" w:hAnsi="Arial" w:cs="Arial" w:hint="eastAsia"/>
          <w:b/>
          <w:noProof/>
          <w:szCs w:val="20"/>
          <w:lang w:eastAsia="zh-CN"/>
        </w:rPr>
        <w:t xml:space="preserve"> </w:t>
      </w:r>
      <w:r w:rsidR="00F3340C" w:rsidRPr="00F3340C">
        <w:rPr>
          <w:rFonts w:eastAsiaTheme="minorEastAsia" w:hint="eastAsia"/>
          <w:b/>
          <w:lang w:eastAsia="zh-CN"/>
        </w:rPr>
        <w:t xml:space="preserve"> </w:t>
      </w:r>
      <w:r w:rsidR="00F843E3">
        <w:rPr>
          <w:rFonts w:eastAsiaTheme="minorEastAsia"/>
          <w:noProof/>
          <w:sz w:val="18"/>
          <w:szCs w:val="18"/>
          <w:lang w:eastAsia="zh-CN"/>
        </w:rPr>
        <w:drawing>
          <wp:inline distT="0" distB="0" distL="0" distR="0">
            <wp:extent cx="3764633"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4633" cy="2880000"/>
                    </a:xfrm>
                    <a:prstGeom prst="rect">
                      <a:avLst/>
                    </a:prstGeom>
                    <a:noFill/>
                    <a:ln>
                      <a:noFill/>
                    </a:ln>
                  </pic:spPr>
                </pic:pic>
              </a:graphicData>
            </a:graphic>
          </wp:inline>
        </w:drawing>
      </w:r>
    </w:p>
    <w:p w:rsidR="00173B88" w:rsidRDefault="00173B88" w:rsidP="000401E8">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 3.1-</w:t>
      </w:r>
      <w:r>
        <w:rPr>
          <w:rFonts w:eastAsiaTheme="minorEastAsia" w:hint="eastAsia"/>
          <w:sz w:val="18"/>
          <w:szCs w:val="18"/>
          <w:lang w:eastAsia="zh-CN"/>
        </w:rPr>
        <w:t>2</w:t>
      </w:r>
      <w:r w:rsidRPr="00855979">
        <w:rPr>
          <w:rFonts w:eastAsia="PMingLiU"/>
          <w:sz w:val="18"/>
          <w:szCs w:val="18"/>
          <w:lang w:eastAsia="zh-TW"/>
        </w:rPr>
        <w:t xml:space="preserve">: </w:t>
      </w:r>
      <w:r>
        <w:rPr>
          <w:rFonts w:eastAsiaTheme="minorEastAsia" w:hint="eastAsia"/>
          <w:sz w:val="18"/>
          <w:szCs w:val="18"/>
          <w:lang w:eastAsia="zh-CN"/>
        </w:rPr>
        <w:t xml:space="preserve">5%-tile UE </w:t>
      </w:r>
      <w:r w:rsidR="00382D22">
        <w:rPr>
          <w:rFonts w:eastAsiaTheme="minorEastAsia" w:hint="eastAsia"/>
          <w:sz w:val="18"/>
          <w:szCs w:val="18"/>
          <w:lang w:eastAsia="zh-CN"/>
        </w:rPr>
        <w:t>t</w:t>
      </w:r>
      <w:r w:rsidRPr="00855979">
        <w:rPr>
          <w:rFonts w:eastAsia="PMingLiU"/>
          <w:sz w:val="18"/>
          <w:szCs w:val="18"/>
          <w:lang w:eastAsia="zh-TW"/>
        </w:rPr>
        <w:t>hroughput loss</w:t>
      </w:r>
      <w:r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 downlink</w:t>
      </w:r>
      <w:r w:rsidRPr="00855979">
        <w:rPr>
          <w:rFonts w:eastAsia="PMingLiU" w:hint="eastAsia"/>
          <w:sz w:val="18"/>
          <w:szCs w:val="18"/>
          <w:lang w:eastAsia="zh-TW"/>
        </w:rPr>
        <w:t>.</w:t>
      </w:r>
    </w:p>
    <w:p w:rsidR="00432A8C" w:rsidRDefault="00277CD4" w:rsidP="006E002C">
      <w:pPr>
        <w:spacing w:beforeLines="50" w:before="120" w:afterLines="50" w:after="120"/>
        <w:jc w:val="both"/>
        <w:rPr>
          <w:rFonts w:eastAsiaTheme="minorEastAsia"/>
          <w:lang w:eastAsia="zh-CN"/>
        </w:rPr>
      </w:pPr>
      <w:r>
        <w:rPr>
          <w:rFonts w:eastAsiaTheme="minorEastAsia" w:hint="eastAsia"/>
          <w:lang w:eastAsia="zh-CN"/>
        </w:rPr>
        <w:lastRenderedPageBreak/>
        <w:t>Figure 3.1-2 indicates that case 2 has nonzero 5%-tile UE throughput, which meets the second KPI</w:t>
      </w:r>
      <w:r w:rsidR="00BB2955">
        <w:rPr>
          <w:rFonts w:eastAsiaTheme="minorEastAsia" w:hint="eastAsia"/>
          <w:lang w:eastAsia="zh-CN"/>
        </w:rPr>
        <w:t xml:space="preserve"> requirement</w:t>
      </w:r>
      <w:r>
        <w:rPr>
          <w:rFonts w:eastAsiaTheme="minorEastAsia" w:hint="eastAsia"/>
          <w:lang w:eastAsia="zh-CN"/>
        </w:rPr>
        <w:t xml:space="preserve">. </w:t>
      </w:r>
      <w:r w:rsidR="00432A8C">
        <w:rPr>
          <w:rFonts w:eastAsiaTheme="minorEastAsia" w:hint="eastAsia"/>
          <w:lang w:eastAsia="zh-CN"/>
        </w:rPr>
        <w:t xml:space="preserve">However, the required ACIR is high in this case, 28.8 dB and 28.4 dB for </w:t>
      </w:r>
      <w:r w:rsidR="00BB2955">
        <w:rPr>
          <w:rFonts w:eastAsiaTheme="minorEastAsia" w:hint="eastAsia"/>
          <w:lang w:eastAsia="zh-CN"/>
        </w:rPr>
        <w:t>NF 9 dB and 11 dB, respectively, which might be difficult for implementations. T</w:t>
      </w:r>
      <w:r>
        <w:rPr>
          <w:rFonts w:eastAsiaTheme="minorEastAsia" w:hint="eastAsia"/>
          <w:lang w:eastAsia="zh-CN"/>
        </w:rPr>
        <w:t xml:space="preserve">he impact of NF on the required ACIR is marginal for 5%-tile UE throughput as well, only </w:t>
      </w:r>
      <w:r w:rsidRPr="00432A8C">
        <w:rPr>
          <w:rFonts w:eastAsiaTheme="minorEastAsia" w:hint="eastAsia"/>
          <w:lang w:eastAsia="zh-CN"/>
        </w:rPr>
        <w:t xml:space="preserve">a </w:t>
      </w:r>
      <w:r w:rsidR="00231315" w:rsidRPr="00432A8C">
        <w:rPr>
          <w:rFonts w:eastAsiaTheme="minorEastAsia" w:hint="eastAsia"/>
          <w:lang w:eastAsia="zh-CN"/>
        </w:rPr>
        <w:t>0.4</w:t>
      </w:r>
      <w:r w:rsidRPr="00432A8C">
        <w:rPr>
          <w:rFonts w:eastAsiaTheme="minorEastAsia" w:hint="eastAsia"/>
          <w:lang w:eastAsia="zh-CN"/>
        </w:rPr>
        <w:t xml:space="preserve"> dB decrease</w:t>
      </w:r>
      <w:r w:rsidR="00231315">
        <w:rPr>
          <w:rFonts w:eastAsiaTheme="minorEastAsia" w:hint="eastAsia"/>
          <w:lang w:eastAsia="zh-CN"/>
        </w:rPr>
        <w:t xml:space="preserve"> </w:t>
      </w:r>
      <w:r>
        <w:rPr>
          <w:rFonts w:eastAsiaTheme="minorEastAsia" w:hint="eastAsia"/>
          <w:lang w:eastAsia="zh-CN"/>
        </w:rPr>
        <w:t>is observed when NF increases from 9 dB to 11 dB.</w:t>
      </w:r>
      <w:r w:rsidR="00447A5D">
        <w:rPr>
          <w:rFonts w:eastAsiaTheme="minorEastAsia" w:hint="eastAsia"/>
          <w:lang w:eastAsia="zh-CN"/>
        </w:rPr>
        <w:t xml:space="preserve"> </w:t>
      </w:r>
    </w:p>
    <w:p w:rsidR="006E002C" w:rsidRPr="00432A8C" w:rsidRDefault="005B56E8" w:rsidP="006E002C">
      <w:pPr>
        <w:spacing w:beforeLines="50" w:before="120" w:afterLines="50" w:after="120"/>
        <w:jc w:val="both"/>
        <w:rPr>
          <w:rFonts w:eastAsiaTheme="minorEastAsia"/>
          <w:b/>
          <w:i/>
          <w:lang w:eastAsia="zh-CN"/>
        </w:rPr>
      </w:pPr>
      <w:r w:rsidRPr="00432A8C">
        <w:rPr>
          <w:rFonts w:eastAsiaTheme="minorEastAsia" w:hint="eastAsia"/>
          <w:b/>
          <w:i/>
          <w:lang w:eastAsia="zh-CN"/>
        </w:rPr>
        <w:t xml:space="preserve">Observation 1: </w:t>
      </w:r>
      <w:r w:rsidR="00D5513E">
        <w:rPr>
          <w:rFonts w:eastAsiaTheme="minorEastAsia" w:hint="eastAsia"/>
          <w:b/>
          <w:i/>
          <w:lang w:eastAsia="zh-CN"/>
        </w:rPr>
        <w:t xml:space="preserve">The </w:t>
      </w:r>
      <w:r w:rsidR="00D5513E" w:rsidRPr="00432A8C">
        <w:rPr>
          <w:rFonts w:eastAsiaTheme="minorEastAsia" w:hint="eastAsia"/>
          <w:b/>
          <w:i/>
          <w:lang w:eastAsia="zh-CN"/>
        </w:rPr>
        <w:t>5%-tile UE throughput</w:t>
      </w:r>
      <w:r w:rsidR="00D5513E">
        <w:rPr>
          <w:rFonts w:eastAsiaTheme="minorEastAsia" w:hint="eastAsia"/>
          <w:b/>
          <w:i/>
          <w:lang w:eastAsia="zh-CN"/>
        </w:rPr>
        <w:t xml:space="preserve"> is nonzero under u</w:t>
      </w:r>
      <w:r>
        <w:rPr>
          <w:rFonts w:eastAsiaTheme="minorEastAsia" w:hint="eastAsia"/>
          <w:b/>
          <w:i/>
          <w:lang w:eastAsia="zh-CN"/>
        </w:rPr>
        <w:t>rban macro scenario c</w:t>
      </w:r>
      <w:r w:rsidRPr="00432A8C">
        <w:rPr>
          <w:rFonts w:eastAsiaTheme="minorEastAsia" w:hint="eastAsia"/>
          <w:b/>
          <w:i/>
          <w:lang w:eastAsia="zh-CN"/>
        </w:rPr>
        <w:t xml:space="preserve">ase </w:t>
      </w:r>
      <w:proofErr w:type="gramStart"/>
      <w:r w:rsidRPr="00432A8C">
        <w:rPr>
          <w:rFonts w:eastAsiaTheme="minorEastAsia" w:hint="eastAsia"/>
          <w:b/>
          <w:i/>
          <w:lang w:eastAsia="zh-CN"/>
        </w:rPr>
        <w:t>2</w:t>
      </w:r>
      <w:r w:rsidR="00D5513E">
        <w:rPr>
          <w:rFonts w:eastAsiaTheme="minorEastAsia" w:hint="eastAsia"/>
          <w:b/>
          <w:i/>
          <w:lang w:eastAsia="zh-CN"/>
        </w:rPr>
        <w:t>,</w:t>
      </w:r>
      <w:proofErr w:type="gramEnd"/>
      <w:r w:rsidRPr="00432A8C">
        <w:rPr>
          <w:rFonts w:eastAsiaTheme="minorEastAsia" w:hint="eastAsia"/>
          <w:b/>
          <w:i/>
          <w:lang w:eastAsia="zh-CN"/>
        </w:rPr>
        <w:t xml:space="preserve"> however, the requirement on ACIR is high </w:t>
      </w:r>
      <w:r>
        <w:rPr>
          <w:rFonts w:eastAsiaTheme="minorEastAsia" w:hint="eastAsia"/>
          <w:b/>
          <w:i/>
          <w:lang w:eastAsia="zh-CN"/>
        </w:rPr>
        <w:t>considering</w:t>
      </w:r>
      <w:r w:rsidRPr="00432A8C">
        <w:rPr>
          <w:rFonts w:eastAsiaTheme="minorEastAsia" w:hint="eastAsia"/>
          <w:b/>
          <w:i/>
          <w:lang w:eastAsia="zh-CN"/>
        </w:rPr>
        <w:t xml:space="preserve"> 5%-tile UE throughput </w:t>
      </w:r>
      <w:r>
        <w:rPr>
          <w:rFonts w:eastAsiaTheme="minorEastAsia" w:hint="eastAsia"/>
          <w:b/>
          <w:i/>
          <w:lang w:eastAsia="zh-CN"/>
        </w:rPr>
        <w:t>for the downlink</w:t>
      </w:r>
      <w:r w:rsidR="00A432AB">
        <w:rPr>
          <w:rFonts w:eastAsiaTheme="minorEastAsia" w:hint="eastAsia"/>
          <w:b/>
          <w:i/>
          <w:lang w:eastAsia="zh-CN"/>
        </w:rPr>
        <w:t xml:space="preserve"> and uplink</w:t>
      </w:r>
      <w:r w:rsidRPr="00432A8C">
        <w:rPr>
          <w:rFonts w:eastAsiaTheme="minorEastAsia" w:hint="eastAsia"/>
          <w:b/>
          <w:i/>
          <w:lang w:eastAsia="zh-CN"/>
        </w:rPr>
        <w:t>.</w:t>
      </w:r>
      <w:r w:rsidR="00432A8C" w:rsidRPr="00432A8C">
        <w:rPr>
          <w:rFonts w:eastAsiaTheme="minorEastAsia" w:hint="eastAsia"/>
          <w:b/>
          <w:i/>
          <w:lang w:eastAsia="zh-CN"/>
        </w:rPr>
        <w:t xml:space="preserve"> </w:t>
      </w:r>
      <w:r w:rsidR="00277CD4" w:rsidRPr="00432A8C">
        <w:rPr>
          <w:rFonts w:eastAsiaTheme="minorEastAsia" w:hint="eastAsia"/>
          <w:b/>
          <w:i/>
          <w:lang w:eastAsia="zh-CN"/>
        </w:rPr>
        <w:t xml:space="preserve"> </w:t>
      </w:r>
    </w:p>
    <w:p w:rsidR="00256F2C" w:rsidRDefault="001271D6"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Fonts w:ascii="Arial" w:hAnsi="Arial" w:cs="Arial"/>
          <w:b w:val="0"/>
          <w:lang w:eastAsia="zh-TW"/>
        </w:rPr>
        <w:t xml:space="preserve">3.2 </w:t>
      </w:r>
      <w:r w:rsidR="00256F2C">
        <w:rPr>
          <w:rStyle w:val="2Char"/>
          <w:rFonts w:ascii="Arial" w:eastAsiaTheme="minorEastAsia" w:hAnsi="Arial" w:cs="Arial" w:hint="eastAsia"/>
          <w:lang w:eastAsia="zh-CN"/>
        </w:rPr>
        <w:t>U</w:t>
      </w:r>
      <w:r w:rsidR="00036E6B">
        <w:rPr>
          <w:rStyle w:val="2Char"/>
          <w:rFonts w:ascii="Arial" w:eastAsiaTheme="minorEastAsia" w:hAnsi="Arial" w:cs="Arial" w:hint="eastAsia"/>
          <w:lang w:eastAsia="zh-CN"/>
        </w:rPr>
        <w:t>plink</w:t>
      </w:r>
    </w:p>
    <w:p w:rsidR="00584FD8" w:rsidRPr="00B13857" w:rsidRDefault="00E33753" w:rsidP="006C362D">
      <w:pPr>
        <w:pStyle w:val="a0"/>
        <w:spacing w:beforeLines="50" w:before="120" w:afterLines="50"/>
        <w:rPr>
          <w:rFonts w:eastAsiaTheme="minorEastAsia"/>
          <w:lang w:eastAsia="zh-CN"/>
        </w:rPr>
      </w:pPr>
      <w:r>
        <w:rPr>
          <w:rFonts w:eastAsiaTheme="minorEastAsia" w:hint="eastAsia"/>
          <w:lang w:eastAsia="zh-CN"/>
        </w:rPr>
        <w:t xml:space="preserve">This section presents the </w:t>
      </w:r>
      <w:r w:rsidR="000401E8">
        <w:rPr>
          <w:rFonts w:eastAsiaTheme="minorEastAsia" w:hint="eastAsia"/>
          <w:lang w:eastAsia="zh-CN"/>
        </w:rPr>
        <w:t xml:space="preserve">uplink </w:t>
      </w:r>
      <w:r>
        <w:rPr>
          <w:rFonts w:eastAsiaTheme="minorEastAsia" w:hint="eastAsia"/>
          <w:lang w:eastAsia="zh-CN"/>
        </w:rPr>
        <w:t xml:space="preserve">simulation </w:t>
      </w:r>
      <w:proofErr w:type="gramStart"/>
      <w:r>
        <w:rPr>
          <w:rFonts w:eastAsiaTheme="minorEastAsia" w:hint="eastAsia"/>
          <w:lang w:eastAsia="zh-CN"/>
        </w:rPr>
        <w:t>results</w:t>
      </w:r>
      <w:r w:rsidR="000401E8">
        <w:rPr>
          <w:rFonts w:eastAsiaTheme="minorEastAsia" w:hint="eastAsia"/>
          <w:lang w:eastAsia="zh-CN"/>
        </w:rPr>
        <w:t>,</w:t>
      </w:r>
      <w:proofErr w:type="gramEnd"/>
      <w:r w:rsidR="000401E8">
        <w:rPr>
          <w:rFonts w:eastAsiaTheme="minorEastAsia" w:hint="eastAsia"/>
          <w:lang w:eastAsia="zh-CN"/>
        </w:rPr>
        <w:t xml:space="preserve"> </w:t>
      </w:r>
      <w:r w:rsidR="006D1871">
        <w:rPr>
          <w:rFonts w:eastAsiaTheme="minorEastAsia" w:hint="eastAsia"/>
          <w:lang w:eastAsia="zh-CN"/>
        </w:rPr>
        <w:t xml:space="preserve">again, </w:t>
      </w:r>
      <w:r w:rsidR="000401E8">
        <w:rPr>
          <w:rFonts w:eastAsiaTheme="minorEastAsia" w:hint="eastAsia"/>
          <w:lang w:eastAsia="zh-CN"/>
        </w:rPr>
        <w:t xml:space="preserve">NF 9 dB and 11 dB are </w:t>
      </w:r>
      <w:r w:rsidR="006D1871">
        <w:rPr>
          <w:rFonts w:eastAsiaTheme="minorEastAsia" w:hint="eastAsia"/>
          <w:lang w:eastAsia="zh-CN"/>
        </w:rPr>
        <w:t>evaluated</w:t>
      </w:r>
      <w:r w:rsidR="00F97B62">
        <w:rPr>
          <w:rFonts w:eastAsiaTheme="minorEastAsia" w:hint="eastAsia"/>
          <w:lang w:eastAsia="zh-CN"/>
        </w:rPr>
        <w:t xml:space="preserve">. Table 3.2-1 and Figure 3.2-1 are for mean throughput. </w:t>
      </w:r>
    </w:p>
    <w:p w:rsidR="000401E8" w:rsidRPr="00440AE9" w:rsidRDefault="00F97B62" w:rsidP="000401E8">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000401E8" w:rsidRPr="00440AE9">
        <w:rPr>
          <w:rFonts w:eastAsia="PMingLiU"/>
          <w:b/>
          <w:lang w:eastAsia="zh-TW"/>
        </w:rPr>
        <w:t xml:space="preserve">-1: </w:t>
      </w:r>
      <w:r w:rsidR="006B0183">
        <w:rPr>
          <w:rFonts w:eastAsiaTheme="minorEastAsia" w:hint="eastAsia"/>
          <w:b/>
          <w:lang w:eastAsia="zh-CN"/>
        </w:rPr>
        <w:t>Mean t</w:t>
      </w:r>
      <w:r w:rsidR="000401E8" w:rsidRPr="00440AE9">
        <w:rPr>
          <w:rFonts w:eastAsiaTheme="minorEastAsia" w:hint="eastAsia"/>
          <w:b/>
          <w:lang w:eastAsia="zh-CN"/>
        </w:rPr>
        <w:t xml:space="preserve">hroughput loss </w:t>
      </w:r>
      <w:r w:rsidR="006B0183">
        <w:rPr>
          <w:rFonts w:eastAsiaTheme="minorEastAsia" w:hint="eastAsia"/>
          <w:b/>
          <w:lang w:eastAsia="zh-CN"/>
        </w:rPr>
        <w:t>at given ACIRs for uplink</w:t>
      </w:r>
    </w:p>
    <w:tbl>
      <w:tblPr>
        <w:tblStyle w:val="aa"/>
        <w:tblW w:w="0" w:type="auto"/>
        <w:jc w:val="center"/>
        <w:tblInd w:w="-853" w:type="dxa"/>
        <w:tblLook w:val="04A0" w:firstRow="1" w:lastRow="0" w:firstColumn="1" w:lastColumn="0" w:noHBand="0" w:noVBand="1"/>
      </w:tblPr>
      <w:tblGrid>
        <w:gridCol w:w="907"/>
        <w:gridCol w:w="1077"/>
        <w:gridCol w:w="737"/>
        <w:gridCol w:w="737"/>
        <w:gridCol w:w="737"/>
        <w:gridCol w:w="737"/>
        <w:gridCol w:w="737"/>
        <w:gridCol w:w="737"/>
        <w:gridCol w:w="737"/>
        <w:gridCol w:w="737"/>
        <w:gridCol w:w="737"/>
      </w:tblGrid>
      <w:tr w:rsidR="000401E8" w:rsidTr="001374E9">
        <w:trPr>
          <w:jc w:val="center"/>
        </w:trPr>
        <w:tc>
          <w:tcPr>
            <w:tcW w:w="1984" w:type="dxa"/>
            <w:gridSpan w:val="2"/>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40 dB</w:t>
            </w:r>
          </w:p>
        </w:tc>
        <w:tc>
          <w:tcPr>
            <w:tcW w:w="737" w:type="dxa"/>
            <w:shd w:val="clear" w:color="auto" w:fill="D99594" w:themeFill="accent2" w:themeFillTint="99"/>
            <w:vAlign w:val="center"/>
          </w:tcPr>
          <w:p w:rsidR="000401E8" w:rsidRPr="00B36480" w:rsidRDefault="000401E8" w:rsidP="001374E9">
            <w:pPr>
              <w:spacing w:before="40" w:after="40"/>
              <w:jc w:val="center"/>
              <w:rPr>
                <w:rFonts w:eastAsiaTheme="minorEastAsia"/>
                <w:b/>
                <w:lang w:eastAsia="zh-CN"/>
              </w:rPr>
            </w:pPr>
            <w:r w:rsidRPr="00B36480">
              <w:rPr>
                <w:rFonts w:eastAsiaTheme="minorEastAsia" w:hint="eastAsia"/>
                <w:b/>
                <w:lang w:eastAsia="zh-CN"/>
              </w:rPr>
              <w:t>45 dB</w:t>
            </w:r>
          </w:p>
        </w:tc>
      </w:tr>
      <w:tr w:rsidR="000401E8" w:rsidTr="001374E9">
        <w:trPr>
          <w:jc w:val="center"/>
        </w:trPr>
        <w:tc>
          <w:tcPr>
            <w:tcW w:w="907" w:type="dxa"/>
            <w:vMerge w:val="restart"/>
            <w:vAlign w:val="center"/>
          </w:tcPr>
          <w:p w:rsidR="000401E8" w:rsidRDefault="000401E8" w:rsidP="001374E9">
            <w:pPr>
              <w:spacing w:before="40" w:after="40"/>
              <w:jc w:val="center"/>
              <w:rPr>
                <w:rFonts w:eastAsiaTheme="minorEastAsia"/>
                <w:lang w:eastAsia="zh-CN"/>
              </w:rPr>
            </w:pPr>
            <w:r>
              <w:rPr>
                <w:rFonts w:eastAsiaTheme="minorEastAsia" w:hint="eastAsia"/>
                <w:lang w:eastAsia="zh-CN"/>
              </w:rPr>
              <w:t>Case 1</w:t>
            </w:r>
          </w:p>
        </w:tc>
        <w:tc>
          <w:tcPr>
            <w:tcW w:w="1077" w:type="dxa"/>
            <w:vAlign w:val="center"/>
          </w:tcPr>
          <w:p w:rsidR="000401E8" w:rsidRDefault="000401E8" w:rsidP="001374E9">
            <w:pPr>
              <w:spacing w:before="40" w:after="40"/>
              <w:jc w:val="center"/>
              <w:rPr>
                <w:rFonts w:eastAsiaTheme="minorEastAsia"/>
                <w:lang w:eastAsia="zh-CN"/>
              </w:rPr>
            </w:pPr>
            <w:r>
              <w:rPr>
                <w:rFonts w:eastAsiaTheme="minorEastAsia" w:hint="eastAsia"/>
                <w:lang w:eastAsia="zh-CN"/>
              </w:rPr>
              <w:t>NF 9 dB</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1.87</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1.04</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0.56</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0.30</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0.15</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0.07</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0.03</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0.01</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w:t>
            </w:r>
          </w:p>
        </w:tc>
      </w:tr>
      <w:tr w:rsidR="000401E8" w:rsidTr="001374E9">
        <w:trPr>
          <w:jc w:val="center"/>
        </w:trPr>
        <w:tc>
          <w:tcPr>
            <w:tcW w:w="907" w:type="dxa"/>
            <w:vMerge/>
            <w:vAlign w:val="center"/>
          </w:tcPr>
          <w:p w:rsidR="000401E8" w:rsidRDefault="000401E8" w:rsidP="001374E9">
            <w:pPr>
              <w:spacing w:before="40" w:after="40"/>
              <w:jc w:val="center"/>
              <w:rPr>
                <w:rFonts w:eastAsiaTheme="minorEastAsia"/>
                <w:lang w:eastAsia="zh-CN"/>
              </w:rPr>
            </w:pPr>
          </w:p>
        </w:tc>
        <w:tc>
          <w:tcPr>
            <w:tcW w:w="1077" w:type="dxa"/>
            <w:vAlign w:val="center"/>
          </w:tcPr>
          <w:p w:rsidR="000401E8" w:rsidRDefault="000401E8" w:rsidP="001374E9">
            <w:pPr>
              <w:spacing w:before="40" w:after="40"/>
              <w:jc w:val="center"/>
              <w:rPr>
                <w:rFonts w:eastAsiaTheme="minorEastAsia"/>
                <w:lang w:eastAsia="zh-CN"/>
              </w:rPr>
            </w:pPr>
            <w:r>
              <w:rPr>
                <w:rFonts w:eastAsiaTheme="minorEastAsia" w:hint="eastAsia"/>
                <w:lang w:eastAsia="zh-CN"/>
              </w:rPr>
              <w:t>NF 11 dB</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1.63</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0.92</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0.50</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0.27</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0.14</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0.07</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0.03</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0.01</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w:t>
            </w:r>
          </w:p>
        </w:tc>
      </w:tr>
      <w:tr w:rsidR="000401E8" w:rsidTr="001374E9">
        <w:trPr>
          <w:jc w:val="center"/>
        </w:trPr>
        <w:tc>
          <w:tcPr>
            <w:tcW w:w="907" w:type="dxa"/>
            <w:vMerge w:val="restart"/>
            <w:vAlign w:val="center"/>
          </w:tcPr>
          <w:p w:rsidR="000401E8" w:rsidRDefault="000401E8" w:rsidP="001374E9">
            <w:pPr>
              <w:spacing w:before="40" w:after="40"/>
              <w:jc w:val="center"/>
              <w:rPr>
                <w:rFonts w:eastAsiaTheme="minorEastAsia"/>
                <w:lang w:eastAsia="zh-CN"/>
              </w:rPr>
            </w:pPr>
            <w:r>
              <w:rPr>
                <w:rFonts w:eastAsiaTheme="minorEastAsia" w:hint="eastAsia"/>
                <w:lang w:eastAsia="zh-CN"/>
              </w:rPr>
              <w:t>Case 2</w:t>
            </w:r>
          </w:p>
        </w:tc>
        <w:tc>
          <w:tcPr>
            <w:tcW w:w="1077" w:type="dxa"/>
            <w:vAlign w:val="center"/>
          </w:tcPr>
          <w:p w:rsidR="000401E8" w:rsidRDefault="000401E8" w:rsidP="001374E9">
            <w:pPr>
              <w:spacing w:before="40" w:after="40"/>
              <w:jc w:val="center"/>
              <w:rPr>
                <w:rFonts w:eastAsiaTheme="minorEastAsia"/>
                <w:lang w:eastAsia="zh-CN"/>
              </w:rPr>
            </w:pPr>
            <w:r>
              <w:rPr>
                <w:rFonts w:eastAsiaTheme="minorEastAsia" w:hint="eastAsia"/>
                <w:lang w:eastAsia="zh-CN"/>
              </w:rPr>
              <w:t>NF 9 dB</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5.37</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3.18</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1.79</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0.96</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0.49</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0.24</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0.11</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0.05</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0.02</w:t>
            </w:r>
          </w:p>
        </w:tc>
      </w:tr>
      <w:tr w:rsidR="000401E8" w:rsidTr="001374E9">
        <w:trPr>
          <w:jc w:val="center"/>
        </w:trPr>
        <w:tc>
          <w:tcPr>
            <w:tcW w:w="907" w:type="dxa"/>
            <w:vMerge/>
            <w:vAlign w:val="center"/>
          </w:tcPr>
          <w:p w:rsidR="000401E8" w:rsidRDefault="000401E8" w:rsidP="001374E9">
            <w:pPr>
              <w:spacing w:before="40" w:after="40"/>
              <w:jc w:val="center"/>
              <w:rPr>
                <w:rFonts w:eastAsiaTheme="minorEastAsia"/>
                <w:lang w:eastAsia="zh-CN"/>
              </w:rPr>
            </w:pPr>
          </w:p>
        </w:tc>
        <w:tc>
          <w:tcPr>
            <w:tcW w:w="1077" w:type="dxa"/>
            <w:vAlign w:val="center"/>
          </w:tcPr>
          <w:p w:rsidR="000401E8" w:rsidRDefault="000401E8" w:rsidP="001374E9">
            <w:pPr>
              <w:spacing w:before="40" w:after="40"/>
              <w:jc w:val="center"/>
              <w:rPr>
                <w:rFonts w:eastAsiaTheme="minorEastAsia"/>
                <w:lang w:eastAsia="zh-CN"/>
              </w:rPr>
            </w:pPr>
            <w:r>
              <w:rPr>
                <w:rFonts w:eastAsiaTheme="minorEastAsia" w:hint="eastAsia"/>
                <w:lang w:eastAsia="zh-CN"/>
              </w:rPr>
              <w:t>NF 11 dB</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5.24</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3.08</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1.73</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0.93</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0.47</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0.23</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0.11</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0.04</w:t>
            </w:r>
          </w:p>
        </w:tc>
        <w:tc>
          <w:tcPr>
            <w:tcW w:w="737" w:type="dxa"/>
            <w:vAlign w:val="center"/>
          </w:tcPr>
          <w:p w:rsidR="000401E8" w:rsidRDefault="00846BD8" w:rsidP="001374E9">
            <w:pPr>
              <w:spacing w:before="40" w:after="40"/>
              <w:jc w:val="center"/>
              <w:rPr>
                <w:rFonts w:eastAsiaTheme="minorEastAsia"/>
                <w:lang w:eastAsia="zh-CN"/>
              </w:rPr>
            </w:pPr>
            <w:r>
              <w:rPr>
                <w:rFonts w:eastAsiaTheme="minorEastAsia" w:hint="eastAsia"/>
                <w:lang w:eastAsia="zh-CN"/>
              </w:rPr>
              <w:t>0.02</w:t>
            </w:r>
          </w:p>
        </w:tc>
      </w:tr>
    </w:tbl>
    <w:p w:rsidR="00117040" w:rsidRDefault="009F30C2" w:rsidP="006E6E9D">
      <w:pPr>
        <w:pStyle w:val="a0"/>
        <w:spacing w:beforeLines="50" w:before="120" w:afterLines="50"/>
        <w:jc w:val="center"/>
        <w:rPr>
          <w:rFonts w:eastAsiaTheme="minorEastAsia"/>
          <w:lang w:eastAsia="zh-CN"/>
        </w:rPr>
      </w:pPr>
      <w:r>
        <w:rPr>
          <w:rFonts w:eastAsiaTheme="minorEastAsia" w:hint="eastAsia"/>
          <w:noProof/>
          <w:lang w:eastAsia="zh-CN"/>
        </w:rPr>
        <w:drawing>
          <wp:inline distT="0" distB="0" distL="0" distR="0">
            <wp:extent cx="3860392" cy="27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0392" cy="2700000"/>
                    </a:xfrm>
                    <a:prstGeom prst="rect">
                      <a:avLst/>
                    </a:prstGeom>
                    <a:noFill/>
                    <a:ln>
                      <a:noFill/>
                    </a:ln>
                  </pic:spPr>
                </pic:pic>
              </a:graphicData>
            </a:graphic>
          </wp:inline>
        </w:drawing>
      </w:r>
      <w:r w:rsidR="003D7AEE" w:rsidRPr="003D7AEE">
        <w:rPr>
          <w:rFonts w:eastAsiaTheme="minorEastAsia" w:hint="eastAsia"/>
          <w:noProof/>
          <w:lang w:eastAsia="zh-CN"/>
        </w:rPr>
        <w:t xml:space="preserve"> </w:t>
      </w:r>
    </w:p>
    <w:p w:rsidR="00162089" w:rsidRDefault="0040538B" w:rsidP="006C362D">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w:t>
      </w:r>
      <w:r w:rsidR="00162089" w:rsidRPr="00855979">
        <w:rPr>
          <w:rFonts w:eastAsia="PMingLiU"/>
          <w:sz w:val="18"/>
          <w:szCs w:val="18"/>
          <w:lang w:eastAsia="zh-TW"/>
        </w:rPr>
        <w:t xml:space="preserve"> 3.</w:t>
      </w:r>
      <w:r w:rsidR="00162089" w:rsidRPr="00855979">
        <w:rPr>
          <w:rFonts w:eastAsia="PMingLiU" w:hint="eastAsia"/>
          <w:sz w:val="18"/>
          <w:szCs w:val="18"/>
          <w:lang w:eastAsia="zh-TW"/>
        </w:rPr>
        <w:t>2</w:t>
      </w:r>
      <w:r w:rsidR="00162089" w:rsidRPr="00855979">
        <w:rPr>
          <w:rFonts w:eastAsia="PMingLiU"/>
          <w:sz w:val="18"/>
          <w:szCs w:val="18"/>
          <w:lang w:eastAsia="zh-TW"/>
        </w:rPr>
        <w:t xml:space="preserve">-1: </w:t>
      </w:r>
      <w:r w:rsidR="00A23EC3">
        <w:rPr>
          <w:rFonts w:eastAsiaTheme="minorEastAsia" w:hint="eastAsia"/>
          <w:sz w:val="18"/>
          <w:szCs w:val="18"/>
          <w:lang w:eastAsia="zh-CN"/>
        </w:rPr>
        <w:t>Mean 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 uplink</w:t>
      </w:r>
      <w:r w:rsidR="00B63DFB" w:rsidRPr="00855979">
        <w:rPr>
          <w:rFonts w:eastAsia="PMingLiU" w:hint="eastAsia"/>
          <w:sz w:val="18"/>
          <w:szCs w:val="18"/>
          <w:lang w:eastAsia="zh-TW"/>
        </w:rPr>
        <w:t>.</w:t>
      </w:r>
    </w:p>
    <w:p w:rsidR="00A23EC3" w:rsidRDefault="005C55D9" w:rsidP="006D1871">
      <w:pPr>
        <w:spacing w:beforeLines="50" w:before="120" w:afterLines="50" w:after="120"/>
        <w:jc w:val="both"/>
        <w:rPr>
          <w:rFonts w:eastAsiaTheme="minorEastAsia"/>
          <w:sz w:val="18"/>
          <w:szCs w:val="18"/>
          <w:lang w:eastAsia="zh-CN"/>
        </w:rPr>
      </w:pPr>
      <w:r>
        <w:rPr>
          <w:rFonts w:eastAsiaTheme="minorEastAsia" w:hint="eastAsia"/>
          <w:sz w:val="18"/>
          <w:szCs w:val="18"/>
          <w:lang w:eastAsia="zh-CN"/>
        </w:rPr>
        <w:t xml:space="preserve">It can be seen from Figure 3.2-1 that even very small values of ACIR can meet the 5% mean throughput loss requirement, 5 dB and 6 dB </w:t>
      </w:r>
      <w:r w:rsidR="001C3DBD">
        <w:rPr>
          <w:rFonts w:eastAsiaTheme="minorEastAsia" w:hint="eastAsia"/>
          <w:sz w:val="18"/>
          <w:szCs w:val="18"/>
          <w:lang w:eastAsia="zh-CN"/>
        </w:rPr>
        <w:t xml:space="preserve">are enough </w:t>
      </w:r>
      <w:r>
        <w:rPr>
          <w:rFonts w:eastAsiaTheme="minorEastAsia" w:hint="eastAsia"/>
          <w:sz w:val="18"/>
          <w:szCs w:val="18"/>
          <w:lang w:eastAsia="zh-CN"/>
        </w:rPr>
        <w:t>for case 1 and 2, respectively.</w:t>
      </w:r>
      <w:r w:rsidR="00F37A69">
        <w:rPr>
          <w:rFonts w:eastAsiaTheme="minorEastAsia" w:hint="eastAsia"/>
          <w:sz w:val="18"/>
          <w:szCs w:val="18"/>
          <w:lang w:eastAsia="zh-CN"/>
        </w:rPr>
        <w:t xml:space="preserve"> Besides, for each case, the impact of NF is marginal, </w:t>
      </w:r>
      <w:r w:rsidR="00430352">
        <w:rPr>
          <w:rFonts w:eastAsiaTheme="minorEastAsia" w:hint="eastAsia"/>
          <w:sz w:val="18"/>
          <w:szCs w:val="18"/>
          <w:lang w:eastAsia="zh-CN"/>
        </w:rPr>
        <w:t xml:space="preserve">with only a very slight decrease </w:t>
      </w:r>
      <w:r w:rsidR="001806F8">
        <w:rPr>
          <w:rFonts w:eastAsiaTheme="minorEastAsia" w:hint="eastAsia"/>
          <w:sz w:val="18"/>
          <w:szCs w:val="18"/>
          <w:lang w:eastAsia="zh-CN"/>
        </w:rPr>
        <w:t xml:space="preserve">on the required ACIR </w:t>
      </w:r>
      <w:r w:rsidR="00430352">
        <w:rPr>
          <w:rFonts w:eastAsiaTheme="minorEastAsia" w:hint="eastAsia"/>
          <w:sz w:val="18"/>
          <w:szCs w:val="18"/>
          <w:lang w:eastAsia="zh-CN"/>
        </w:rPr>
        <w:t xml:space="preserve">when NF increases from 9 dB to 11 dB. </w:t>
      </w:r>
      <w:r w:rsidR="00E1159B">
        <w:rPr>
          <w:rFonts w:eastAsiaTheme="minorEastAsia" w:hint="eastAsia"/>
          <w:sz w:val="18"/>
          <w:szCs w:val="18"/>
          <w:lang w:eastAsia="zh-CN"/>
        </w:rPr>
        <w:t xml:space="preserve">For case </w:t>
      </w:r>
      <w:r w:rsidR="00A1108F">
        <w:rPr>
          <w:rFonts w:eastAsiaTheme="minorEastAsia" w:hint="eastAsia"/>
          <w:sz w:val="18"/>
          <w:szCs w:val="18"/>
          <w:lang w:eastAsia="zh-CN"/>
        </w:rPr>
        <w:t>2, the decrease is less than 0.3</w:t>
      </w:r>
      <w:r w:rsidR="00E1159B">
        <w:rPr>
          <w:rFonts w:eastAsiaTheme="minorEastAsia" w:hint="eastAsia"/>
          <w:sz w:val="18"/>
          <w:szCs w:val="18"/>
          <w:lang w:eastAsia="zh-CN"/>
        </w:rPr>
        <w:t xml:space="preserve"> dB.</w:t>
      </w:r>
    </w:p>
    <w:p w:rsidR="00846BD8" w:rsidRDefault="00A23EC3" w:rsidP="006D1871">
      <w:pPr>
        <w:spacing w:beforeLines="50" w:before="120" w:afterLines="50" w:after="120"/>
        <w:jc w:val="both"/>
        <w:rPr>
          <w:rFonts w:eastAsiaTheme="minorEastAsia"/>
          <w:sz w:val="18"/>
          <w:szCs w:val="18"/>
          <w:lang w:eastAsia="zh-CN"/>
        </w:rPr>
      </w:pPr>
      <w:r>
        <w:rPr>
          <w:rFonts w:eastAsiaTheme="minorEastAsia" w:hint="eastAsia"/>
          <w:sz w:val="18"/>
          <w:szCs w:val="18"/>
          <w:lang w:eastAsia="zh-CN"/>
        </w:rPr>
        <w:t xml:space="preserve">Table </w:t>
      </w:r>
      <w:r w:rsidR="006B0183">
        <w:rPr>
          <w:rFonts w:eastAsiaTheme="minorEastAsia" w:hint="eastAsia"/>
          <w:sz w:val="18"/>
          <w:szCs w:val="18"/>
          <w:lang w:eastAsia="zh-CN"/>
        </w:rPr>
        <w:t>3.2-2 and Figure 3.2-2 are the 5%-tile UE thro</w:t>
      </w:r>
      <w:r w:rsidR="00F05360">
        <w:rPr>
          <w:rFonts w:eastAsiaTheme="minorEastAsia" w:hint="eastAsia"/>
          <w:sz w:val="18"/>
          <w:szCs w:val="18"/>
          <w:lang w:eastAsia="zh-CN"/>
        </w:rPr>
        <w:t xml:space="preserve">ughput loss results for uplink. </w:t>
      </w:r>
      <w:r w:rsidR="00851BF2">
        <w:rPr>
          <w:rFonts w:eastAsiaTheme="minorEastAsia" w:hint="eastAsia"/>
          <w:sz w:val="18"/>
          <w:szCs w:val="18"/>
          <w:lang w:eastAsia="zh-CN"/>
        </w:rPr>
        <w:t xml:space="preserve">Again, only results of case 2 are presented. </w:t>
      </w:r>
    </w:p>
    <w:p w:rsidR="00846BD8" w:rsidRPr="00440AE9" w:rsidRDefault="00A23EC3" w:rsidP="00846BD8">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00846BD8" w:rsidRPr="00440AE9">
        <w:rPr>
          <w:rFonts w:eastAsia="PMingLiU"/>
          <w:b/>
          <w:lang w:eastAsia="zh-TW"/>
        </w:rPr>
        <w:t>-</w:t>
      </w:r>
      <w:r>
        <w:rPr>
          <w:rFonts w:eastAsiaTheme="minorEastAsia" w:hint="eastAsia"/>
          <w:b/>
          <w:lang w:eastAsia="zh-CN"/>
        </w:rPr>
        <w:t>2</w:t>
      </w:r>
      <w:r w:rsidR="00846BD8" w:rsidRPr="00440AE9">
        <w:rPr>
          <w:rFonts w:eastAsia="PMingLiU"/>
          <w:b/>
          <w:lang w:eastAsia="zh-TW"/>
        </w:rPr>
        <w:t xml:space="preserve">: </w:t>
      </w:r>
      <w:r w:rsidR="00846BD8">
        <w:rPr>
          <w:rFonts w:eastAsiaTheme="minorEastAsia" w:hint="eastAsia"/>
          <w:b/>
          <w:lang w:eastAsia="zh-CN"/>
        </w:rPr>
        <w:t xml:space="preserve">5%-tile UE </w:t>
      </w:r>
      <w:r>
        <w:rPr>
          <w:rFonts w:eastAsiaTheme="minorEastAsia" w:hint="eastAsia"/>
          <w:b/>
          <w:lang w:eastAsia="zh-CN"/>
        </w:rPr>
        <w:t>t</w:t>
      </w:r>
      <w:r w:rsidR="00846BD8" w:rsidRPr="00440AE9">
        <w:rPr>
          <w:rFonts w:eastAsiaTheme="minorEastAsia" w:hint="eastAsia"/>
          <w:b/>
          <w:lang w:eastAsia="zh-CN"/>
        </w:rPr>
        <w:t xml:space="preserve">hroughput loss </w:t>
      </w:r>
      <w:r w:rsidR="006B0183">
        <w:rPr>
          <w:rFonts w:eastAsiaTheme="minorEastAsia" w:hint="eastAsia"/>
          <w:b/>
          <w:lang w:eastAsia="zh-CN"/>
        </w:rPr>
        <w:t>at</w:t>
      </w:r>
      <w:r w:rsidR="00846BD8">
        <w:rPr>
          <w:rFonts w:eastAsiaTheme="minorEastAsia" w:hint="eastAsia"/>
          <w:b/>
          <w:lang w:eastAsia="zh-CN"/>
        </w:rPr>
        <w:t xml:space="preserve"> given ACIRs</w:t>
      </w:r>
      <w:r w:rsidR="006B0183">
        <w:rPr>
          <w:rFonts w:eastAsiaTheme="minorEastAsia" w:hint="eastAsia"/>
          <w:b/>
          <w:lang w:eastAsia="zh-CN"/>
        </w:rPr>
        <w:t xml:space="preserve"> for uplink</w:t>
      </w:r>
    </w:p>
    <w:tbl>
      <w:tblPr>
        <w:tblStyle w:val="aa"/>
        <w:tblW w:w="0" w:type="auto"/>
        <w:jc w:val="center"/>
        <w:tblInd w:w="-853" w:type="dxa"/>
        <w:tblLook w:val="04A0" w:firstRow="1" w:lastRow="0" w:firstColumn="1" w:lastColumn="0" w:noHBand="0" w:noVBand="1"/>
      </w:tblPr>
      <w:tblGrid>
        <w:gridCol w:w="907"/>
        <w:gridCol w:w="1077"/>
        <w:gridCol w:w="737"/>
        <w:gridCol w:w="737"/>
        <w:gridCol w:w="737"/>
        <w:gridCol w:w="737"/>
        <w:gridCol w:w="737"/>
        <w:gridCol w:w="737"/>
        <w:gridCol w:w="737"/>
        <w:gridCol w:w="737"/>
        <w:gridCol w:w="737"/>
      </w:tblGrid>
      <w:tr w:rsidR="00846BD8" w:rsidTr="00A41893">
        <w:trPr>
          <w:jc w:val="center"/>
        </w:trPr>
        <w:tc>
          <w:tcPr>
            <w:tcW w:w="1984" w:type="dxa"/>
            <w:gridSpan w:val="2"/>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40 dB</w:t>
            </w:r>
          </w:p>
        </w:tc>
        <w:tc>
          <w:tcPr>
            <w:tcW w:w="737" w:type="dxa"/>
            <w:shd w:val="clear" w:color="auto" w:fill="D99594" w:themeFill="accent2" w:themeFillTint="99"/>
            <w:vAlign w:val="center"/>
          </w:tcPr>
          <w:p w:rsidR="00846BD8" w:rsidRPr="00B36480" w:rsidRDefault="00846BD8" w:rsidP="00A41893">
            <w:pPr>
              <w:spacing w:before="40" w:after="40"/>
              <w:jc w:val="center"/>
              <w:rPr>
                <w:rFonts w:eastAsiaTheme="minorEastAsia"/>
                <w:b/>
                <w:lang w:eastAsia="zh-CN"/>
              </w:rPr>
            </w:pPr>
            <w:r w:rsidRPr="00B36480">
              <w:rPr>
                <w:rFonts w:eastAsiaTheme="minorEastAsia" w:hint="eastAsia"/>
                <w:b/>
                <w:lang w:eastAsia="zh-CN"/>
              </w:rPr>
              <w:t>45 dB</w:t>
            </w:r>
          </w:p>
        </w:tc>
      </w:tr>
      <w:tr w:rsidR="00846BD8" w:rsidTr="00A41893">
        <w:trPr>
          <w:jc w:val="center"/>
        </w:trPr>
        <w:tc>
          <w:tcPr>
            <w:tcW w:w="907" w:type="dxa"/>
            <w:vMerge w:val="restart"/>
            <w:vAlign w:val="center"/>
          </w:tcPr>
          <w:p w:rsidR="00846BD8" w:rsidRDefault="00846BD8" w:rsidP="00A41893">
            <w:pPr>
              <w:spacing w:before="40" w:after="40"/>
              <w:jc w:val="center"/>
              <w:rPr>
                <w:rFonts w:eastAsiaTheme="minorEastAsia"/>
                <w:lang w:eastAsia="zh-CN"/>
              </w:rPr>
            </w:pPr>
            <w:r>
              <w:rPr>
                <w:rFonts w:eastAsiaTheme="minorEastAsia" w:hint="eastAsia"/>
                <w:lang w:eastAsia="zh-CN"/>
              </w:rPr>
              <w:t>Case 2</w:t>
            </w:r>
          </w:p>
        </w:tc>
        <w:tc>
          <w:tcPr>
            <w:tcW w:w="1077" w:type="dxa"/>
            <w:vAlign w:val="center"/>
          </w:tcPr>
          <w:p w:rsidR="00846BD8" w:rsidRDefault="00846BD8" w:rsidP="00A41893">
            <w:pPr>
              <w:spacing w:before="40" w:after="40"/>
              <w:jc w:val="center"/>
              <w:rPr>
                <w:rFonts w:eastAsiaTheme="minorEastAsia"/>
                <w:lang w:eastAsia="zh-CN"/>
              </w:rPr>
            </w:pPr>
            <w:r>
              <w:rPr>
                <w:rFonts w:eastAsiaTheme="minorEastAsia" w:hint="eastAsia"/>
                <w:lang w:eastAsia="zh-CN"/>
              </w:rPr>
              <w:t>NF 9 dB</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41.07</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25.33</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12.66</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4.54</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1.32</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0.33</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0.02</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w:t>
            </w:r>
          </w:p>
        </w:tc>
      </w:tr>
      <w:tr w:rsidR="00846BD8" w:rsidTr="00A41893">
        <w:trPr>
          <w:jc w:val="center"/>
        </w:trPr>
        <w:tc>
          <w:tcPr>
            <w:tcW w:w="907" w:type="dxa"/>
            <w:vMerge/>
            <w:vAlign w:val="center"/>
          </w:tcPr>
          <w:p w:rsidR="00846BD8" w:rsidRDefault="00846BD8" w:rsidP="00A41893">
            <w:pPr>
              <w:spacing w:before="40" w:after="40"/>
              <w:jc w:val="center"/>
              <w:rPr>
                <w:rFonts w:eastAsiaTheme="minorEastAsia"/>
                <w:lang w:eastAsia="zh-CN"/>
              </w:rPr>
            </w:pPr>
          </w:p>
        </w:tc>
        <w:tc>
          <w:tcPr>
            <w:tcW w:w="1077" w:type="dxa"/>
            <w:vAlign w:val="center"/>
          </w:tcPr>
          <w:p w:rsidR="00846BD8" w:rsidRDefault="00846BD8" w:rsidP="00A41893">
            <w:pPr>
              <w:spacing w:before="40" w:after="40"/>
              <w:jc w:val="center"/>
              <w:rPr>
                <w:rFonts w:eastAsiaTheme="minorEastAsia"/>
                <w:lang w:eastAsia="zh-CN"/>
              </w:rPr>
            </w:pPr>
            <w:r>
              <w:rPr>
                <w:rFonts w:eastAsiaTheme="minorEastAsia" w:hint="eastAsia"/>
                <w:lang w:eastAsia="zh-CN"/>
              </w:rPr>
              <w:t>NF 11 dB</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38.00</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23.32</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11.34</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3.56</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1.53</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0.68</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0.44</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0.11</w:t>
            </w:r>
          </w:p>
        </w:tc>
        <w:tc>
          <w:tcPr>
            <w:tcW w:w="737" w:type="dxa"/>
            <w:vAlign w:val="center"/>
          </w:tcPr>
          <w:p w:rsidR="00846BD8" w:rsidRDefault="008E373E" w:rsidP="00A41893">
            <w:pPr>
              <w:spacing w:before="40" w:after="40"/>
              <w:jc w:val="center"/>
              <w:rPr>
                <w:rFonts w:eastAsiaTheme="minorEastAsia"/>
                <w:lang w:eastAsia="zh-CN"/>
              </w:rPr>
            </w:pPr>
            <w:r>
              <w:rPr>
                <w:rFonts w:eastAsiaTheme="minorEastAsia" w:hint="eastAsia"/>
                <w:lang w:eastAsia="zh-CN"/>
              </w:rPr>
              <w:t>0</w:t>
            </w:r>
          </w:p>
        </w:tc>
      </w:tr>
    </w:tbl>
    <w:p w:rsidR="00846BD8" w:rsidRPr="00846BD8" w:rsidRDefault="00F843E3" w:rsidP="006C362D">
      <w:pPr>
        <w:spacing w:beforeLines="50" w:before="120" w:afterLines="50" w:after="120"/>
        <w:jc w:val="center"/>
        <w:rPr>
          <w:rFonts w:eastAsiaTheme="minorEastAsia"/>
          <w:sz w:val="18"/>
          <w:szCs w:val="18"/>
          <w:lang w:eastAsia="zh-CN"/>
        </w:rPr>
      </w:pPr>
      <w:r>
        <w:rPr>
          <w:rFonts w:eastAsiaTheme="minorEastAsia"/>
          <w:noProof/>
          <w:sz w:val="18"/>
          <w:szCs w:val="18"/>
          <w:lang w:eastAsia="zh-CN"/>
        </w:rPr>
        <w:lastRenderedPageBreak/>
        <w:drawing>
          <wp:inline distT="0" distB="0" distL="0" distR="0" wp14:anchorId="158423C4" wp14:editId="095CC663">
            <wp:extent cx="3764634" cy="288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4634" cy="2880000"/>
                    </a:xfrm>
                    <a:prstGeom prst="rect">
                      <a:avLst/>
                    </a:prstGeom>
                    <a:noFill/>
                    <a:ln>
                      <a:noFill/>
                    </a:ln>
                  </pic:spPr>
                </pic:pic>
              </a:graphicData>
            </a:graphic>
          </wp:inline>
        </w:drawing>
      </w:r>
    </w:p>
    <w:p w:rsidR="00A53BBB" w:rsidRDefault="00A23EC3" w:rsidP="006C362D">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 3.</w:t>
      </w:r>
      <w:r w:rsidRPr="00855979">
        <w:rPr>
          <w:rFonts w:eastAsia="PMingLiU" w:hint="eastAsia"/>
          <w:sz w:val="18"/>
          <w:szCs w:val="18"/>
          <w:lang w:eastAsia="zh-TW"/>
        </w:rPr>
        <w:t>2</w:t>
      </w:r>
      <w:r w:rsidRPr="00855979">
        <w:rPr>
          <w:rFonts w:eastAsia="PMingLiU"/>
          <w:sz w:val="18"/>
          <w:szCs w:val="18"/>
          <w:lang w:eastAsia="zh-TW"/>
        </w:rPr>
        <w:t>-</w:t>
      </w:r>
      <w:r w:rsidR="00581140">
        <w:rPr>
          <w:rFonts w:eastAsiaTheme="minorEastAsia" w:hint="eastAsia"/>
          <w:sz w:val="18"/>
          <w:szCs w:val="18"/>
          <w:lang w:eastAsia="zh-CN"/>
        </w:rPr>
        <w:t>2</w:t>
      </w:r>
      <w:r w:rsidRPr="00855979">
        <w:rPr>
          <w:rFonts w:eastAsia="PMingLiU"/>
          <w:sz w:val="18"/>
          <w:szCs w:val="18"/>
          <w:lang w:eastAsia="zh-TW"/>
        </w:rPr>
        <w:t xml:space="preserve">: </w:t>
      </w:r>
      <w:r>
        <w:rPr>
          <w:rFonts w:eastAsiaTheme="minorEastAsia" w:hint="eastAsia"/>
          <w:sz w:val="18"/>
          <w:szCs w:val="18"/>
          <w:lang w:eastAsia="zh-CN"/>
        </w:rPr>
        <w:t>5%-tile UE t</w:t>
      </w:r>
      <w:r w:rsidRPr="00855979">
        <w:rPr>
          <w:rFonts w:eastAsia="PMingLiU"/>
          <w:sz w:val="18"/>
          <w:szCs w:val="18"/>
          <w:lang w:eastAsia="zh-TW"/>
        </w:rPr>
        <w:t>hroughput loss</w:t>
      </w:r>
      <w:r w:rsidRPr="00855979">
        <w:rPr>
          <w:rFonts w:eastAsia="PMingLiU" w:hint="eastAsia"/>
          <w:sz w:val="18"/>
          <w:szCs w:val="18"/>
          <w:lang w:eastAsia="zh-TW"/>
        </w:rPr>
        <w:t xml:space="preserve"> versus ACIR</w:t>
      </w:r>
      <w:r>
        <w:rPr>
          <w:rFonts w:eastAsiaTheme="minorEastAsia" w:hint="eastAsia"/>
          <w:sz w:val="18"/>
          <w:szCs w:val="18"/>
          <w:lang w:eastAsia="zh-CN"/>
        </w:rPr>
        <w:t xml:space="preserve"> for uplink</w:t>
      </w:r>
      <w:r w:rsidRPr="00855979">
        <w:rPr>
          <w:rFonts w:eastAsia="PMingLiU" w:hint="eastAsia"/>
          <w:sz w:val="18"/>
          <w:szCs w:val="18"/>
          <w:lang w:eastAsia="zh-TW"/>
        </w:rPr>
        <w:t>.</w:t>
      </w:r>
    </w:p>
    <w:p w:rsidR="00CE59CB" w:rsidRDefault="00581140" w:rsidP="00CE59CB">
      <w:pPr>
        <w:spacing w:beforeLines="50" w:before="120" w:afterLines="50" w:after="120"/>
        <w:jc w:val="both"/>
        <w:rPr>
          <w:rFonts w:eastAsiaTheme="minorEastAsia"/>
          <w:sz w:val="18"/>
          <w:szCs w:val="18"/>
          <w:lang w:eastAsia="zh-CN"/>
        </w:rPr>
      </w:pPr>
      <w:r>
        <w:rPr>
          <w:rFonts w:eastAsiaTheme="minorEastAsia" w:hint="eastAsia"/>
          <w:sz w:val="18"/>
          <w:szCs w:val="18"/>
          <w:lang w:eastAsia="zh-CN"/>
        </w:rPr>
        <w:t xml:space="preserve">From Figure 3.2-2, the required ACIR to ensure a 5% throughput loss </w:t>
      </w:r>
      <w:r w:rsidRPr="00374761">
        <w:rPr>
          <w:rFonts w:eastAsiaTheme="minorEastAsia" w:hint="eastAsia"/>
          <w:sz w:val="18"/>
          <w:szCs w:val="18"/>
          <w:lang w:eastAsia="zh-CN"/>
        </w:rPr>
        <w:t xml:space="preserve">are </w:t>
      </w:r>
      <w:r w:rsidR="00673377">
        <w:rPr>
          <w:rFonts w:eastAsiaTheme="minorEastAsia" w:hint="eastAsia"/>
          <w:sz w:val="18"/>
          <w:szCs w:val="18"/>
          <w:lang w:eastAsia="zh-CN"/>
        </w:rPr>
        <w:t>19.7</w:t>
      </w:r>
      <w:r w:rsidRPr="00374761">
        <w:rPr>
          <w:rFonts w:eastAsiaTheme="minorEastAsia" w:hint="eastAsia"/>
          <w:sz w:val="18"/>
          <w:szCs w:val="18"/>
          <w:lang w:eastAsia="zh-CN"/>
        </w:rPr>
        <w:t xml:space="preserve"> dB and </w:t>
      </w:r>
      <w:r w:rsidR="00673377">
        <w:rPr>
          <w:rFonts w:eastAsiaTheme="minorEastAsia" w:hint="eastAsia"/>
          <w:sz w:val="18"/>
          <w:szCs w:val="18"/>
          <w:lang w:eastAsia="zh-CN"/>
        </w:rPr>
        <w:t>19.1</w:t>
      </w:r>
      <w:r w:rsidRPr="00374761">
        <w:rPr>
          <w:rFonts w:eastAsiaTheme="minorEastAsia" w:hint="eastAsia"/>
          <w:sz w:val="18"/>
          <w:szCs w:val="18"/>
          <w:lang w:eastAsia="zh-CN"/>
        </w:rPr>
        <w:t xml:space="preserve"> dB</w:t>
      </w:r>
      <w:r>
        <w:rPr>
          <w:rFonts w:eastAsiaTheme="minorEastAsia" w:hint="eastAsia"/>
          <w:sz w:val="18"/>
          <w:szCs w:val="18"/>
          <w:lang w:eastAsia="zh-CN"/>
        </w:rPr>
        <w:t xml:space="preserve"> for NF 9 dB and NF 11 dB, respectively. Thus, the impact of NF on ACIR is also quite limited. </w:t>
      </w:r>
    </w:p>
    <w:p w:rsidR="001B624F" w:rsidRDefault="00C879CD" w:rsidP="00CE59CB">
      <w:pPr>
        <w:spacing w:beforeLines="50" w:before="120" w:afterLines="50" w:after="120"/>
        <w:jc w:val="both"/>
        <w:rPr>
          <w:rFonts w:eastAsiaTheme="minorEastAsia"/>
          <w:sz w:val="18"/>
          <w:szCs w:val="18"/>
          <w:lang w:eastAsia="zh-CN"/>
        </w:rPr>
      </w:pPr>
      <w:r>
        <w:rPr>
          <w:rFonts w:eastAsiaTheme="minorEastAsia" w:hint="eastAsia"/>
          <w:sz w:val="18"/>
          <w:szCs w:val="18"/>
          <w:lang w:eastAsia="zh-CN"/>
        </w:rPr>
        <w:t>Both Section 3.1 and Section 3.2 indicate</w:t>
      </w:r>
      <w:r w:rsidR="001B624F">
        <w:rPr>
          <w:rFonts w:eastAsiaTheme="minorEastAsia" w:hint="eastAsia"/>
          <w:sz w:val="18"/>
          <w:szCs w:val="18"/>
          <w:lang w:eastAsia="zh-CN"/>
        </w:rPr>
        <w:t xml:space="preserve"> that the impact of NF on </w:t>
      </w:r>
      <w:r w:rsidR="00B860BC">
        <w:rPr>
          <w:rFonts w:eastAsiaTheme="minorEastAsia" w:hint="eastAsia"/>
          <w:sz w:val="18"/>
          <w:szCs w:val="18"/>
          <w:lang w:eastAsia="zh-CN"/>
        </w:rPr>
        <w:t>the required ACIR is</w:t>
      </w:r>
      <w:r>
        <w:rPr>
          <w:rFonts w:eastAsiaTheme="minorEastAsia" w:hint="eastAsia"/>
          <w:sz w:val="18"/>
          <w:szCs w:val="18"/>
          <w:lang w:eastAsia="zh-CN"/>
        </w:rPr>
        <w:t xml:space="preserve"> quite limited</w:t>
      </w:r>
      <w:r w:rsidR="001B624F">
        <w:rPr>
          <w:rFonts w:eastAsiaTheme="minorEastAsia" w:hint="eastAsia"/>
          <w:sz w:val="18"/>
          <w:szCs w:val="18"/>
          <w:lang w:eastAsia="zh-CN"/>
        </w:rPr>
        <w:t xml:space="preserve">. </w:t>
      </w:r>
      <w:r w:rsidR="00DF0946">
        <w:rPr>
          <w:rFonts w:eastAsiaTheme="minorEastAsia" w:hint="eastAsia"/>
          <w:sz w:val="18"/>
          <w:szCs w:val="18"/>
          <w:lang w:eastAsia="zh-CN"/>
        </w:rPr>
        <w:t>Moreover,</w:t>
      </w:r>
      <w:r w:rsidR="001B624F">
        <w:rPr>
          <w:rFonts w:eastAsiaTheme="minorEastAsia" w:hint="eastAsia"/>
          <w:sz w:val="18"/>
          <w:szCs w:val="18"/>
          <w:lang w:eastAsia="zh-CN"/>
        </w:rPr>
        <w:t xml:space="preserve"> simulations show that </w:t>
      </w:r>
      <w:r w:rsidR="00B860BC">
        <w:rPr>
          <w:rFonts w:eastAsiaTheme="minorEastAsia" w:hint="eastAsia"/>
          <w:sz w:val="18"/>
          <w:szCs w:val="18"/>
          <w:lang w:eastAsia="zh-CN"/>
        </w:rPr>
        <w:t>smaller</w:t>
      </w:r>
      <w:r w:rsidR="001B624F">
        <w:rPr>
          <w:rFonts w:eastAsiaTheme="minorEastAsia" w:hint="eastAsia"/>
          <w:sz w:val="18"/>
          <w:szCs w:val="18"/>
          <w:lang w:eastAsia="zh-CN"/>
        </w:rPr>
        <w:t xml:space="preserve"> NF values require </w:t>
      </w:r>
      <w:r w:rsidR="008E101F">
        <w:rPr>
          <w:rFonts w:eastAsiaTheme="minorEastAsia" w:hint="eastAsia"/>
          <w:sz w:val="18"/>
          <w:szCs w:val="18"/>
          <w:lang w:eastAsia="zh-CN"/>
        </w:rPr>
        <w:t xml:space="preserve">slightly </w:t>
      </w:r>
      <w:r w:rsidR="00B860BC">
        <w:rPr>
          <w:rFonts w:eastAsiaTheme="minorEastAsia" w:hint="eastAsia"/>
          <w:sz w:val="18"/>
          <w:szCs w:val="18"/>
          <w:lang w:eastAsia="zh-CN"/>
        </w:rPr>
        <w:t>larg</w:t>
      </w:r>
      <w:r w:rsidR="001B624F">
        <w:rPr>
          <w:rFonts w:eastAsiaTheme="minorEastAsia" w:hint="eastAsia"/>
          <w:sz w:val="18"/>
          <w:szCs w:val="18"/>
          <w:lang w:eastAsia="zh-CN"/>
        </w:rPr>
        <w:t>er ACIR value</w:t>
      </w:r>
      <w:r w:rsidR="00DF0946">
        <w:rPr>
          <w:rFonts w:eastAsiaTheme="minorEastAsia" w:hint="eastAsia"/>
          <w:sz w:val="18"/>
          <w:szCs w:val="18"/>
          <w:lang w:eastAsia="zh-CN"/>
        </w:rPr>
        <w:t>.</w:t>
      </w:r>
      <w:r w:rsidR="001B624F">
        <w:rPr>
          <w:rFonts w:eastAsiaTheme="minorEastAsia" w:hint="eastAsia"/>
          <w:sz w:val="18"/>
          <w:szCs w:val="18"/>
          <w:lang w:eastAsia="zh-CN"/>
        </w:rPr>
        <w:t xml:space="preserve"> </w:t>
      </w:r>
    </w:p>
    <w:p w:rsidR="005A7EE4" w:rsidRPr="00081710" w:rsidRDefault="001C6B8F" w:rsidP="00CE59CB">
      <w:pPr>
        <w:spacing w:beforeLines="50" w:before="120" w:afterLines="50" w:after="120"/>
        <w:jc w:val="both"/>
        <w:rPr>
          <w:rFonts w:eastAsiaTheme="minorEastAsia"/>
          <w:b/>
          <w:i/>
          <w:sz w:val="18"/>
          <w:szCs w:val="18"/>
          <w:lang w:eastAsia="zh-CN"/>
        </w:rPr>
      </w:pPr>
      <w:r>
        <w:rPr>
          <w:rFonts w:eastAsiaTheme="minorEastAsia" w:hint="eastAsia"/>
          <w:b/>
          <w:i/>
          <w:sz w:val="18"/>
          <w:szCs w:val="18"/>
          <w:lang w:eastAsia="zh-CN"/>
        </w:rPr>
        <w:t>Observation</w:t>
      </w:r>
      <w:r w:rsidRPr="00081710">
        <w:rPr>
          <w:rFonts w:eastAsiaTheme="minorEastAsia" w:hint="eastAsia"/>
          <w:b/>
          <w:i/>
          <w:sz w:val="18"/>
          <w:szCs w:val="18"/>
          <w:lang w:eastAsia="zh-CN"/>
        </w:rPr>
        <w:t xml:space="preserve"> </w:t>
      </w:r>
      <w:r>
        <w:rPr>
          <w:rFonts w:eastAsiaTheme="minorEastAsia" w:hint="eastAsia"/>
          <w:b/>
          <w:i/>
          <w:sz w:val="18"/>
          <w:szCs w:val="18"/>
          <w:lang w:eastAsia="zh-CN"/>
        </w:rPr>
        <w:t>2</w:t>
      </w:r>
      <w:proofErr w:type="gramStart"/>
      <w:r w:rsidRPr="00081710">
        <w:rPr>
          <w:rFonts w:eastAsiaTheme="minorEastAsia" w:hint="eastAsia"/>
          <w:b/>
          <w:i/>
          <w:sz w:val="18"/>
          <w:szCs w:val="18"/>
          <w:lang w:eastAsia="zh-CN"/>
        </w:rPr>
        <w:t>:</w:t>
      </w:r>
      <w:r>
        <w:rPr>
          <w:rFonts w:eastAsiaTheme="minorEastAsia" w:hint="eastAsia"/>
          <w:b/>
          <w:i/>
          <w:sz w:val="18"/>
          <w:szCs w:val="18"/>
          <w:lang w:eastAsia="zh-CN"/>
        </w:rPr>
        <w:t>The</w:t>
      </w:r>
      <w:proofErr w:type="gramEnd"/>
      <w:r>
        <w:rPr>
          <w:rFonts w:eastAsiaTheme="minorEastAsia" w:hint="eastAsia"/>
          <w:b/>
          <w:i/>
          <w:sz w:val="18"/>
          <w:szCs w:val="18"/>
          <w:lang w:eastAsia="zh-CN"/>
        </w:rPr>
        <w:t xml:space="preserve"> impact of NF on the required ACIR is limited in urban macro scenario, with at most 0.6 dB difference</w:t>
      </w:r>
      <w:r w:rsidR="004A09F5">
        <w:rPr>
          <w:rFonts w:eastAsiaTheme="minorEastAsia" w:hint="eastAsia"/>
          <w:b/>
          <w:i/>
          <w:sz w:val="18"/>
          <w:szCs w:val="18"/>
          <w:lang w:eastAsia="zh-CN"/>
        </w:rPr>
        <w:t xml:space="preserve"> in ACIR</w:t>
      </w:r>
      <w:r>
        <w:rPr>
          <w:rFonts w:eastAsiaTheme="minorEastAsia" w:hint="eastAsia"/>
          <w:b/>
          <w:i/>
          <w:sz w:val="18"/>
          <w:szCs w:val="18"/>
          <w:lang w:eastAsia="zh-CN"/>
        </w:rPr>
        <w:t xml:space="preserve"> between NF 9 dB and NF 11 dB</w:t>
      </w:r>
      <w:r w:rsidR="00F2451B">
        <w:rPr>
          <w:rFonts w:eastAsiaTheme="minorEastAsia" w:hint="eastAsia"/>
          <w:b/>
          <w:i/>
          <w:sz w:val="18"/>
          <w:szCs w:val="18"/>
          <w:lang w:eastAsia="zh-CN"/>
        </w:rPr>
        <w:t>.</w:t>
      </w:r>
      <w:r w:rsidR="001B624F" w:rsidRPr="00081710">
        <w:rPr>
          <w:rFonts w:eastAsiaTheme="minorEastAsia" w:hint="eastAsia"/>
          <w:b/>
          <w:i/>
          <w:sz w:val="18"/>
          <w:szCs w:val="18"/>
          <w:lang w:eastAsia="zh-CN"/>
        </w:rPr>
        <w:t xml:space="preserve">   </w:t>
      </w:r>
      <w:r w:rsidR="00804304" w:rsidRPr="00081710">
        <w:rPr>
          <w:rFonts w:eastAsiaTheme="minorEastAsia" w:hint="eastAsia"/>
          <w:b/>
          <w:i/>
          <w:sz w:val="18"/>
          <w:szCs w:val="18"/>
          <w:lang w:eastAsia="zh-CN"/>
        </w:rPr>
        <w:t xml:space="preserve">    </w:t>
      </w:r>
    </w:p>
    <w:p w:rsidR="00267DBE" w:rsidRPr="00A8038B"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r w:rsidR="00A8038B">
        <w:rPr>
          <w:rFonts w:ascii="Arial" w:eastAsiaTheme="minorEastAsia" w:hAnsi="Arial" w:cs="Arial" w:hint="eastAsia"/>
          <w:b w:val="0"/>
          <w:sz w:val="32"/>
          <w:lang w:eastAsia="zh-CN"/>
        </w:rPr>
        <w:t>s</w:t>
      </w:r>
      <w:r w:rsidR="00190A74">
        <w:rPr>
          <w:rFonts w:ascii="Arial" w:eastAsiaTheme="minorEastAsia" w:hAnsi="Arial" w:cs="Arial" w:hint="eastAsia"/>
          <w:b w:val="0"/>
          <w:sz w:val="32"/>
          <w:lang w:eastAsia="zh-CN"/>
        </w:rPr>
        <w:t xml:space="preserve"> </w:t>
      </w:r>
    </w:p>
    <w:p w:rsidR="00A96ABD" w:rsidRDefault="001271D6" w:rsidP="000401E8">
      <w:pPr>
        <w:pStyle w:val="a0"/>
        <w:spacing w:beforeLines="50" w:before="120" w:afterLines="50"/>
        <w:rPr>
          <w:rFonts w:eastAsiaTheme="minorEastAsia"/>
          <w:szCs w:val="21"/>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Pr="001271D6">
        <w:rPr>
          <w:rFonts w:eastAsia="PMingLiU"/>
          <w:szCs w:val="21"/>
          <w:lang w:eastAsia="zh-TW"/>
        </w:rPr>
        <w:t xml:space="preserve"> presents </w:t>
      </w:r>
      <w:r w:rsidR="000E3923">
        <w:rPr>
          <w:rFonts w:eastAsiaTheme="minorEastAsia" w:hint="eastAsia"/>
          <w:szCs w:val="21"/>
          <w:lang w:eastAsia="zh-CN"/>
        </w:rPr>
        <w:t>ACIR evaluation</w:t>
      </w:r>
      <w:r w:rsidR="00026EC9">
        <w:rPr>
          <w:rFonts w:eastAsiaTheme="minorEastAsia" w:hint="eastAsia"/>
          <w:szCs w:val="21"/>
          <w:lang w:eastAsia="zh-CN"/>
        </w:rPr>
        <w:t>s</w:t>
      </w:r>
      <w:r w:rsidRPr="001271D6">
        <w:rPr>
          <w:rFonts w:eastAsia="PMingLiU"/>
          <w:szCs w:val="21"/>
          <w:lang w:eastAsia="zh-TW"/>
        </w:rPr>
        <w:t xml:space="preserve"> for coexistence study </w:t>
      </w:r>
      <w:r w:rsidR="008A004A">
        <w:rPr>
          <w:rFonts w:eastAsiaTheme="minorEastAsia" w:hint="eastAsia"/>
          <w:szCs w:val="21"/>
          <w:lang w:eastAsia="zh-CN"/>
        </w:rPr>
        <w:t>in</w:t>
      </w:r>
      <w:r w:rsidRPr="001271D6">
        <w:rPr>
          <w:rFonts w:eastAsia="PMingLiU"/>
          <w:szCs w:val="21"/>
          <w:lang w:eastAsia="zh-TW"/>
        </w:rPr>
        <w:t xml:space="preserve"> urban macro </w:t>
      </w:r>
      <w:r w:rsidR="008A004A">
        <w:rPr>
          <w:rFonts w:eastAsiaTheme="minorEastAsia" w:hint="eastAsia"/>
          <w:szCs w:val="21"/>
          <w:lang w:eastAsia="zh-CN"/>
        </w:rPr>
        <w:t>scenario at 30 GHz carrier frequency</w:t>
      </w:r>
      <w:r w:rsidRPr="001271D6">
        <w:rPr>
          <w:rFonts w:eastAsia="PMingLiU"/>
          <w:szCs w:val="21"/>
          <w:lang w:eastAsia="zh-TW"/>
        </w:rPr>
        <w:t xml:space="preserve">. </w:t>
      </w:r>
      <w:r w:rsidR="000E3923">
        <w:rPr>
          <w:rFonts w:eastAsiaTheme="minorEastAsia" w:hint="eastAsia"/>
          <w:szCs w:val="21"/>
          <w:lang w:eastAsia="zh-CN"/>
        </w:rPr>
        <w:t>Based on the simulation results</w:t>
      </w:r>
      <w:r w:rsidR="008A004A">
        <w:rPr>
          <w:rFonts w:eastAsiaTheme="minorEastAsia" w:hint="eastAsia"/>
          <w:szCs w:val="21"/>
          <w:lang w:eastAsia="zh-CN"/>
        </w:rPr>
        <w:t xml:space="preserve">, we </w:t>
      </w:r>
      <w:r w:rsidR="000E3923">
        <w:rPr>
          <w:rFonts w:eastAsiaTheme="minorEastAsia" w:hint="eastAsia"/>
          <w:szCs w:val="21"/>
          <w:lang w:eastAsia="zh-CN"/>
        </w:rPr>
        <w:t>obtain</w:t>
      </w:r>
      <w:r w:rsidR="008A004A">
        <w:rPr>
          <w:rFonts w:eastAsiaTheme="minorEastAsia" w:hint="eastAsia"/>
          <w:szCs w:val="21"/>
          <w:lang w:eastAsia="zh-CN"/>
        </w:rPr>
        <w:t xml:space="preserve"> </w:t>
      </w:r>
      <w:r w:rsidR="00325E4B">
        <w:rPr>
          <w:rFonts w:eastAsiaTheme="minorEastAsia" w:hint="eastAsia"/>
          <w:szCs w:val="21"/>
          <w:lang w:eastAsia="zh-CN"/>
        </w:rPr>
        <w:t>the following</w:t>
      </w:r>
      <w:r w:rsidR="00DC46E0">
        <w:rPr>
          <w:rFonts w:eastAsiaTheme="minorEastAsia" w:hint="eastAsia"/>
          <w:szCs w:val="21"/>
          <w:lang w:eastAsia="zh-CN"/>
        </w:rPr>
        <w:t xml:space="preserve"> </w:t>
      </w:r>
      <w:r w:rsidR="00C73458">
        <w:rPr>
          <w:rFonts w:eastAsiaTheme="minorEastAsia" w:hint="eastAsia"/>
          <w:szCs w:val="21"/>
          <w:lang w:eastAsia="zh-CN"/>
        </w:rPr>
        <w:t>observations</w:t>
      </w:r>
      <w:r w:rsidR="008A004A">
        <w:rPr>
          <w:rFonts w:eastAsiaTheme="minorEastAsia" w:hint="eastAsia"/>
          <w:szCs w:val="21"/>
          <w:lang w:eastAsia="zh-CN"/>
        </w:rPr>
        <w:t>:</w:t>
      </w:r>
    </w:p>
    <w:p w:rsidR="0045148B" w:rsidRDefault="00E61AA0" w:rsidP="000401E8">
      <w:pPr>
        <w:pStyle w:val="a0"/>
        <w:spacing w:beforeLines="50" w:before="120" w:afterLines="50"/>
        <w:rPr>
          <w:rFonts w:eastAsiaTheme="minorEastAsia"/>
          <w:b/>
          <w:i/>
          <w:sz w:val="18"/>
          <w:szCs w:val="18"/>
          <w:lang w:eastAsia="zh-CN"/>
        </w:rPr>
      </w:pPr>
      <w:r w:rsidRPr="00432A8C">
        <w:rPr>
          <w:rFonts w:eastAsiaTheme="minorEastAsia" w:hint="eastAsia"/>
          <w:b/>
          <w:i/>
          <w:lang w:eastAsia="zh-CN"/>
        </w:rPr>
        <w:t xml:space="preserve">Observation 1: </w:t>
      </w:r>
      <w:r>
        <w:rPr>
          <w:rFonts w:eastAsiaTheme="minorEastAsia" w:hint="eastAsia"/>
          <w:b/>
          <w:i/>
          <w:lang w:eastAsia="zh-CN"/>
        </w:rPr>
        <w:t xml:space="preserve">The </w:t>
      </w:r>
      <w:r w:rsidRPr="00432A8C">
        <w:rPr>
          <w:rFonts w:eastAsiaTheme="minorEastAsia" w:hint="eastAsia"/>
          <w:b/>
          <w:i/>
          <w:lang w:eastAsia="zh-CN"/>
        </w:rPr>
        <w:t>5%-tile UE throughput</w:t>
      </w:r>
      <w:r>
        <w:rPr>
          <w:rFonts w:eastAsiaTheme="minorEastAsia" w:hint="eastAsia"/>
          <w:b/>
          <w:i/>
          <w:lang w:eastAsia="zh-CN"/>
        </w:rPr>
        <w:t xml:space="preserve"> is nonzero under urban macro scenario c</w:t>
      </w:r>
      <w:r w:rsidRPr="00432A8C">
        <w:rPr>
          <w:rFonts w:eastAsiaTheme="minorEastAsia" w:hint="eastAsia"/>
          <w:b/>
          <w:i/>
          <w:lang w:eastAsia="zh-CN"/>
        </w:rPr>
        <w:t xml:space="preserve">ase </w:t>
      </w:r>
      <w:proofErr w:type="gramStart"/>
      <w:r w:rsidRPr="00432A8C">
        <w:rPr>
          <w:rFonts w:eastAsiaTheme="minorEastAsia" w:hint="eastAsia"/>
          <w:b/>
          <w:i/>
          <w:lang w:eastAsia="zh-CN"/>
        </w:rPr>
        <w:t>2</w:t>
      </w:r>
      <w:r>
        <w:rPr>
          <w:rFonts w:eastAsiaTheme="minorEastAsia" w:hint="eastAsia"/>
          <w:b/>
          <w:i/>
          <w:lang w:eastAsia="zh-CN"/>
        </w:rPr>
        <w:t>,</w:t>
      </w:r>
      <w:proofErr w:type="gramEnd"/>
      <w:r w:rsidRPr="00432A8C">
        <w:rPr>
          <w:rFonts w:eastAsiaTheme="minorEastAsia" w:hint="eastAsia"/>
          <w:b/>
          <w:i/>
          <w:lang w:eastAsia="zh-CN"/>
        </w:rPr>
        <w:t xml:space="preserve"> however, the requirement on ACIR is high </w:t>
      </w:r>
      <w:r>
        <w:rPr>
          <w:rFonts w:eastAsiaTheme="minorEastAsia" w:hint="eastAsia"/>
          <w:b/>
          <w:i/>
          <w:lang w:eastAsia="zh-CN"/>
        </w:rPr>
        <w:t>considering</w:t>
      </w:r>
      <w:r w:rsidRPr="00432A8C">
        <w:rPr>
          <w:rFonts w:eastAsiaTheme="minorEastAsia" w:hint="eastAsia"/>
          <w:b/>
          <w:i/>
          <w:lang w:eastAsia="zh-CN"/>
        </w:rPr>
        <w:t xml:space="preserve"> 5%-tile UE throughput </w:t>
      </w:r>
      <w:r>
        <w:rPr>
          <w:rFonts w:eastAsiaTheme="minorEastAsia" w:hint="eastAsia"/>
          <w:b/>
          <w:i/>
          <w:lang w:eastAsia="zh-CN"/>
        </w:rPr>
        <w:t>for the downlink</w:t>
      </w:r>
      <w:r w:rsidR="002546AC">
        <w:rPr>
          <w:rFonts w:eastAsiaTheme="minorEastAsia" w:hint="eastAsia"/>
          <w:b/>
          <w:i/>
          <w:lang w:eastAsia="zh-CN"/>
        </w:rPr>
        <w:t xml:space="preserve"> and uplink</w:t>
      </w:r>
      <w:r w:rsidR="009E15D1" w:rsidRPr="00432A8C">
        <w:rPr>
          <w:rFonts w:eastAsiaTheme="minorEastAsia" w:hint="eastAsia"/>
          <w:b/>
          <w:i/>
          <w:lang w:eastAsia="zh-CN"/>
        </w:rPr>
        <w:t>.</w:t>
      </w:r>
    </w:p>
    <w:p w:rsidR="0045148B" w:rsidRPr="000401E8" w:rsidRDefault="001C6B8F" w:rsidP="000401E8">
      <w:pPr>
        <w:pStyle w:val="a0"/>
        <w:spacing w:beforeLines="50" w:before="120" w:afterLines="50"/>
        <w:rPr>
          <w:rFonts w:eastAsiaTheme="minorEastAsia"/>
          <w:szCs w:val="21"/>
          <w:lang w:eastAsia="zh-CN"/>
        </w:rPr>
      </w:pPr>
      <w:r>
        <w:rPr>
          <w:rFonts w:eastAsiaTheme="minorEastAsia" w:hint="eastAsia"/>
          <w:b/>
          <w:i/>
          <w:sz w:val="18"/>
          <w:szCs w:val="18"/>
          <w:lang w:eastAsia="zh-CN"/>
        </w:rPr>
        <w:t>Observation</w:t>
      </w:r>
      <w:r w:rsidRPr="00081710">
        <w:rPr>
          <w:rFonts w:eastAsiaTheme="minorEastAsia" w:hint="eastAsia"/>
          <w:b/>
          <w:i/>
          <w:sz w:val="18"/>
          <w:szCs w:val="18"/>
          <w:lang w:eastAsia="zh-CN"/>
        </w:rPr>
        <w:t xml:space="preserve"> </w:t>
      </w:r>
      <w:r>
        <w:rPr>
          <w:rFonts w:eastAsiaTheme="minorEastAsia" w:hint="eastAsia"/>
          <w:b/>
          <w:i/>
          <w:sz w:val="18"/>
          <w:szCs w:val="18"/>
          <w:lang w:eastAsia="zh-CN"/>
        </w:rPr>
        <w:t>2</w:t>
      </w:r>
      <w:r w:rsidRPr="00081710">
        <w:rPr>
          <w:rFonts w:eastAsiaTheme="minorEastAsia" w:hint="eastAsia"/>
          <w:b/>
          <w:i/>
          <w:sz w:val="18"/>
          <w:szCs w:val="18"/>
          <w:lang w:eastAsia="zh-CN"/>
        </w:rPr>
        <w:t>:</w:t>
      </w:r>
      <w:r w:rsidR="00A432AB">
        <w:rPr>
          <w:rFonts w:eastAsiaTheme="minorEastAsia" w:hint="eastAsia"/>
          <w:b/>
          <w:i/>
          <w:sz w:val="18"/>
          <w:szCs w:val="18"/>
          <w:lang w:eastAsia="zh-CN"/>
        </w:rPr>
        <w:t xml:space="preserve"> </w:t>
      </w:r>
      <w:r>
        <w:rPr>
          <w:rFonts w:eastAsiaTheme="minorEastAsia" w:hint="eastAsia"/>
          <w:b/>
          <w:i/>
          <w:sz w:val="18"/>
          <w:szCs w:val="18"/>
          <w:lang w:eastAsia="zh-CN"/>
        </w:rPr>
        <w:t xml:space="preserve">The impact of NF on the required ACIR is limited in urban macro scenario, with at most 0.6 dB </w:t>
      </w:r>
      <w:proofErr w:type="gramStart"/>
      <w:r>
        <w:rPr>
          <w:rFonts w:eastAsiaTheme="minorEastAsia" w:hint="eastAsia"/>
          <w:b/>
          <w:i/>
          <w:sz w:val="18"/>
          <w:szCs w:val="18"/>
          <w:lang w:eastAsia="zh-CN"/>
        </w:rPr>
        <w:t>differ</w:t>
      </w:r>
      <w:bookmarkStart w:id="6" w:name="_GoBack"/>
      <w:bookmarkEnd w:id="6"/>
      <w:r>
        <w:rPr>
          <w:rFonts w:eastAsiaTheme="minorEastAsia" w:hint="eastAsia"/>
          <w:b/>
          <w:i/>
          <w:sz w:val="18"/>
          <w:szCs w:val="18"/>
          <w:lang w:eastAsia="zh-CN"/>
        </w:rPr>
        <w:t>ence</w:t>
      </w:r>
      <w:proofErr w:type="gramEnd"/>
      <w:r>
        <w:rPr>
          <w:rFonts w:eastAsiaTheme="minorEastAsia" w:hint="eastAsia"/>
          <w:b/>
          <w:i/>
          <w:sz w:val="18"/>
          <w:szCs w:val="18"/>
          <w:lang w:eastAsia="zh-CN"/>
        </w:rPr>
        <w:t xml:space="preserve"> </w:t>
      </w:r>
      <w:r w:rsidR="00F2451B">
        <w:rPr>
          <w:rFonts w:eastAsiaTheme="minorEastAsia" w:hint="eastAsia"/>
          <w:b/>
          <w:i/>
          <w:sz w:val="18"/>
          <w:szCs w:val="18"/>
          <w:lang w:eastAsia="zh-CN"/>
        </w:rPr>
        <w:t xml:space="preserve">in ACIR </w:t>
      </w:r>
      <w:r>
        <w:rPr>
          <w:rFonts w:eastAsiaTheme="minorEastAsia" w:hint="eastAsia"/>
          <w:b/>
          <w:i/>
          <w:sz w:val="18"/>
          <w:szCs w:val="18"/>
          <w:lang w:eastAsia="zh-CN"/>
        </w:rPr>
        <w:t>between NF 9 dB and NF 11 dB.</w:t>
      </w:r>
    </w:p>
    <w:p w:rsidR="00D733BA" w:rsidRPr="005D047B" w:rsidRDefault="005D047B" w:rsidP="006C362D">
      <w:pPr>
        <w:pStyle w:val="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95732C" w:rsidRDefault="0095732C" w:rsidP="0095732C">
      <w:pPr>
        <w:numPr>
          <w:ilvl w:val="0"/>
          <w:numId w:val="9"/>
        </w:numPr>
        <w:tabs>
          <w:tab w:val="center" w:pos="4153"/>
          <w:tab w:val="right" w:pos="8306"/>
        </w:tabs>
        <w:spacing w:beforeLines="50" w:before="120" w:afterLines="50" w:after="120"/>
        <w:jc w:val="both"/>
        <w:rPr>
          <w:rFonts w:eastAsiaTheme="minorEastAsia"/>
          <w:lang w:eastAsia="zh-CN"/>
        </w:rPr>
      </w:pPr>
      <w:r w:rsidRPr="0095732C">
        <w:rPr>
          <w:rFonts w:eastAsiaTheme="minorEastAsia"/>
          <w:lang w:eastAsia="zh-CN"/>
        </w:rPr>
        <w:t>R4-168767 [5G NR] WF on SINR vs throughput mapping_v1</w:t>
      </w:r>
      <w:r w:rsidR="00B46D04">
        <w:rPr>
          <w:rFonts w:eastAsiaTheme="minorEastAsia" w:hint="eastAsia"/>
          <w:lang w:eastAsia="zh-CN"/>
        </w:rPr>
        <w:t>, Huawei.</w:t>
      </w:r>
    </w:p>
    <w:p w:rsidR="00FA352C" w:rsidRDefault="00B46D04" w:rsidP="0095732C">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009565F8" w:rsidRPr="00FA352C">
        <w:rPr>
          <w:rFonts w:eastAsiaTheme="minorEastAsia" w:hint="eastAsia"/>
          <w:lang w:eastAsia="zh-CN"/>
        </w:rPr>
        <w:t xml:space="preserve">, </w:t>
      </w:r>
      <w:r w:rsidR="009565F8"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009565F8" w:rsidRPr="00FA352C">
        <w:rPr>
          <w:rFonts w:eastAsiaTheme="minorEastAsia"/>
          <w:lang w:eastAsia="zh-CN"/>
        </w:rPr>
        <w:t>”</w:t>
      </w:r>
      <w:r w:rsidR="009565F8"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009565F8" w:rsidRPr="00FA352C">
        <w:rPr>
          <w:rFonts w:eastAsiaTheme="minorEastAsia" w:hint="eastAsia"/>
          <w:lang w:eastAsia="zh-CN"/>
        </w:rPr>
        <w:t>.</w:t>
      </w:r>
    </w:p>
    <w:p w:rsidR="00F046A8" w:rsidRPr="00F046A8" w:rsidRDefault="00F046A8" w:rsidP="00F046A8">
      <w:pPr>
        <w:pStyle w:val="af"/>
        <w:numPr>
          <w:ilvl w:val="0"/>
          <w:numId w:val="9"/>
        </w:numPr>
        <w:spacing w:beforeLines="50" w:before="120" w:afterLines="100" w:after="240"/>
        <w:rPr>
          <w:rFonts w:eastAsiaTheme="minorEastAsia"/>
          <w:lang w:eastAsia="zh-CN"/>
        </w:rPr>
      </w:pPr>
      <w:r w:rsidRPr="00152F56">
        <w:rPr>
          <w:rFonts w:eastAsiaTheme="minorEastAsia" w:hint="eastAsia"/>
          <w:lang w:eastAsia="zh-CN"/>
        </w:rPr>
        <w:t xml:space="preserve">R4-167078, </w:t>
      </w:r>
      <w:r w:rsidRPr="00152F56">
        <w:rPr>
          <w:rFonts w:eastAsiaTheme="minorEastAsia"/>
          <w:lang w:eastAsia="zh-CN"/>
        </w:rPr>
        <w:t>“</w:t>
      </w:r>
      <w:r w:rsidRPr="00152F56">
        <w:rPr>
          <w:rFonts w:eastAsiaTheme="minorEastAsia" w:hint="eastAsia"/>
          <w:lang w:eastAsia="zh-CN"/>
        </w:rPr>
        <w:t xml:space="preserve">WF on BS </w:t>
      </w:r>
      <w:proofErr w:type="spellStart"/>
      <w:r w:rsidRPr="00152F56">
        <w:rPr>
          <w:rFonts w:eastAsiaTheme="minorEastAsia" w:hint="eastAsia"/>
          <w:lang w:eastAsia="zh-CN"/>
        </w:rPr>
        <w:t>beamforming</w:t>
      </w:r>
      <w:proofErr w:type="spellEnd"/>
      <w:r w:rsidRPr="00152F56">
        <w:rPr>
          <w:rFonts w:eastAsiaTheme="minorEastAsia" w:hint="eastAsia"/>
          <w:lang w:eastAsia="zh-CN"/>
        </w:rPr>
        <w:t xml:space="preserve"> model for the ITU WP5D coexistence simulations</w:t>
      </w:r>
      <w:r w:rsidRPr="00152F56">
        <w:rPr>
          <w:rFonts w:eastAsiaTheme="minorEastAsia"/>
          <w:lang w:eastAsia="zh-CN"/>
        </w:rPr>
        <w:t>”</w:t>
      </w:r>
      <w:r w:rsidRPr="00152F56">
        <w:rPr>
          <w:rFonts w:eastAsiaTheme="minorEastAsia" w:hint="eastAsia"/>
          <w:lang w:eastAsia="zh-CN"/>
        </w:rPr>
        <w:t xml:space="preserve">, Huawei, </w:t>
      </w:r>
      <w:proofErr w:type="spellStart"/>
      <w:r w:rsidRPr="00152F56">
        <w:rPr>
          <w:rFonts w:eastAsiaTheme="minorEastAsia" w:hint="eastAsia"/>
          <w:lang w:eastAsia="zh-CN"/>
        </w:rPr>
        <w:t>HiSilicon</w:t>
      </w:r>
      <w:proofErr w:type="spellEnd"/>
      <w:r w:rsidRPr="00152F56">
        <w:rPr>
          <w:rFonts w:eastAsiaTheme="minorEastAsia" w:hint="eastAsia"/>
          <w:lang w:eastAsia="zh-CN"/>
        </w:rPr>
        <w:t>.</w:t>
      </w:r>
    </w:p>
    <w:p w:rsidR="00575303" w:rsidRDefault="009565F8" w:rsidP="006C362D">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t xml:space="preserve">R4-167123, </w:t>
      </w:r>
      <w:r w:rsidRPr="00FA352C">
        <w:rPr>
          <w:rFonts w:eastAsiaTheme="minorEastAsia"/>
          <w:lang w:eastAsia="zh-CN"/>
        </w:rPr>
        <w:t>“</w:t>
      </w:r>
      <w:r w:rsidRPr="00FA352C">
        <w:rPr>
          <w:rFonts w:eastAsiaTheme="minorEastAsia" w:hint="eastAsia"/>
          <w:lang w:eastAsia="zh-CN"/>
        </w:rPr>
        <w:t xml:space="preserve">WF on UE </w:t>
      </w:r>
      <w:proofErr w:type="spellStart"/>
      <w:r w:rsidRPr="00FA352C">
        <w:rPr>
          <w:rFonts w:eastAsiaTheme="minorEastAsia" w:hint="eastAsia"/>
          <w:lang w:eastAsia="zh-CN"/>
        </w:rPr>
        <w:t>beamforming</w:t>
      </w:r>
      <w:proofErr w:type="spellEnd"/>
      <w:r w:rsidRPr="00FA352C">
        <w:rPr>
          <w:rFonts w:eastAsiaTheme="minorEastAsia" w:hint="eastAsia"/>
          <w:lang w:eastAsia="zh-CN"/>
        </w:rPr>
        <w:t xml:space="preserve"> model for the ITU WP5D coexistence simulations</w:t>
      </w:r>
      <w:r w:rsidRPr="00FA352C">
        <w:rPr>
          <w:rFonts w:eastAsiaTheme="minorEastAsia"/>
          <w:lang w:eastAsia="zh-CN"/>
        </w:rPr>
        <w:t>”</w:t>
      </w:r>
      <w:r w:rsidRPr="00FA352C">
        <w:rPr>
          <w:rFonts w:eastAsiaTheme="minorEastAsia" w:hint="eastAsia"/>
          <w:lang w:eastAsia="zh-CN"/>
        </w:rPr>
        <w:t>, Qualcomm.</w:t>
      </w:r>
    </w:p>
    <w:p w:rsidR="00A925EA" w:rsidRPr="00FA352C" w:rsidRDefault="00A925EA" w:rsidP="00A925EA">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R4-168795</w:t>
      </w:r>
      <w:r>
        <w:rPr>
          <w:rFonts w:eastAsiaTheme="minorEastAsia" w:hint="eastAsia"/>
          <w:lang w:eastAsia="zh-CN"/>
        </w:rPr>
        <w:t xml:space="preserve">, </w:t>
      </w:r>
      <w:r>
        <w:rPr>
          <w:rFonts w:eastAsiaTheme="minorEastAsia"/>
          <w:lang w:eastAsia="zh-CN"/>
        </w:rPr>
        <w:t>“</w:t>
      </w:r>
      <w:proofErr w:type="spellStart"/>
      <w:r w:rsidRPr="00A925EA">
        <w:rPr>
          <w:rFonts w:eastAsiaTheme="minorEastAsia"/>
          <w:lang w:eastAsia="zh-CN"/>
        </w:rPr>
        <w:t>TPC_urban</w:t>
      </w:r>
      <w:proofErr w:type="spellEnd"/>
      <w:r>
        <w:rPr>
          <w:rFonts w:eastAsiaTheme="minorEastAsia" w:hint="eastAsia"/>
          <w:lang w:eastAsia="zh-CN"/>
        </w:rPr>
        <w:t>,</w:t>
      </w:r>
      <w:r>
        <w:rPr>
          <w:rFonts w:eastAsiaTheme="minorEastAsia"/>
          <w:lang w:eastAsia="zh-CN"/>
        </w:rPr>
        <w:t>”</w:t>
      </w:r>
      <w:r>
        <w:rPr>
          <w:rFonts w:eastAsiaTheme="minorEastAsia" w:hint="eastAsia"/>
          <w:lang w:eastAsia="zh-CN"/>
        </w:rPr>
        <w:t xml:space="preserve"> NTT </w:t>
      </w:r>
      <w:proofErr w:type="spellStart"/>
      <w:r>
        <w:rPr>
          <w:rFonts w:eastAsiaTheme="minorEastAsia" w:hint="eastAsia"/>
          <w:lang w:eastAsia="zh-CN"/>
        </w:rPr>
        <w:t>Docomo</w:t>
      </w:r>
      <w:proofErr w:type="spellEnd"/>
      <w:r>
        <w:rPr>
          <w:rFonts w:eastAsiaTheme="minorEastAsia" w:hint="eastAsia"/>
          <w:lang w:eastAsia="zh-CN"/>
        </w:rPr>
        <w:t>, Qualcomm.</w:t>
      </w:r>
    </w:p>
    <w:sectPr w:rsidR="00A925EA" w:rsidRPr="00FA352C"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3EB" w:rsidRPr="004E3B67" w:rsidRDefault="007303EB" w:rsidP="00DA44AD">
      <w:pPr>
        <w:rPr>
          <w:rFonts w:eastAsia="宋体" w:cs="Arial"/>
          <w:color w:val="0000FF"/>
          <w:kern w:val="2"/>
          <w:lang w:eastAsia="zh-CN"/>
        </w:rPr>
      </w:pPr>
      <w:r>
        <w:separator/>
      </w:r>
    </w:p>
  </w:endnote>
  <w:endnote w:type="continuationSeparator" w:id="0">
    <w:p w:rsidR="007303EB" w:rsidRPr="004E3B67" w:rsidRDefault="007303E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2546AC" w:rsidRPr="002546AC">
      <w:rPr>
        <w:rFonts w:eastAsia="PMingLiU"/>
        <w:noProof/>
        <w:lang w:val="zh-CN" w:eastAsia="zh-TW"/>
      </w:rPr>
      <w:t>4</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3EB" w:rsidRPr="004E3B67" w:rsidRDefault="007303EB" w:rsidP="00DA44AD">
      <w:pPr>
        <w:rPr>
          <w:rFonts w:eastAsia="宋体" w:cs="Arial"/>
          <w:color w:val="0000FF"/>
          <w:kern w:val="2"/>
          <w:lang w:eastAsia="zh-CN"/>
        </w:rPr>
      </w:pPr>
      <w:r>
        <w:separator/>
      </w:r>
    </w:p>
  </w:footnote>
  <w:footnote w:type="continuationSeparator" w:id="0">
    <w:p w:rsidR="007303EB" w:rsidRPr="004E3B67" w:rsidRDefault="007303E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10"/>
  </w:num>
  <w:num w:numId="5">
    <w:abstractNumId w:val="14"/>
  </w:num>
  <w:num w:numId="6">
    <w:abstractNumId w:val="11"/>
  </w:num>
  <w:num w:numId="7">
    <w:abstractNumId w:val="9"/>
  </w:num>
  <w:num w:numId="8">
    <w:abstractNumId w:val="12"/>
  </w:num>
  <w:num w:numId="9">
    <w:abstractNumId w:val="1"/>
  </w:num>
  <w:num w:numId="10">
    <w:abstractNumId w:val="8"/>
  </w:num>
  <w:num w:numId="11">
    <w:abstractNumId w:val="3"/>
  </w:num>
  <w:num w:numId="12">
    <w:abstractNumId w:val="2"/>
  </w:num>
  <w:num w:numId="13">
    <w:abstractNumId w:val="6"/>
  </w:num>
  <w:num w:numId="14">
    <w:abstractNumId w:val="0"/>
  </w:num>
  <w:num w:numId="15">
    <w:abstractNumId w:val="16"/>
  </w:num>
  <w:num w:numId="16">
    <w:abstractNumId w:val="4"/>
  </w:num>
  <w:num w:numId="17">
    <w:abstractNumId w:val="5"/>
  </w:num>
  <w:num w:numId="18">
    <w:abstractNumId w:val="16"/>
  </w:num>
  <w:num w:numId="19">
    <w:abstractNumId w:val="16"/>
  </w:num>
  <w:num w:numId="20">
    <w:abstractNumId w:val="16"/>
  </w:num>
  <w:num w:numId="21">
    <w:abstractNumId w:val="16"/>
  </w:num>
  <w:num w:numId="22">
    <w:abstractNumId w:val="16"/>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308"/>
    <w:rsid w:val="00012987"/>
    <w:rsid w:val="000131F1"/>
    <w:rsid w:val="000135B8"/>
    <w:rsid w:val="00014829"/>
    <w:rsid w:val="00015683"/>
    <w:rsid w:val="00017299"/>
    <w:rsid w:val="00017839"/>
    <w:rsid w:val="0002245D"/>
    <w:rsid w:val="00024882"/>
    <w:rsid w:val="00025CE8"/>
    <w:rsid w:val="00025DAB"/>
    <w:rsid w:val="00026EC9"/>
    <w:rsid w:val="00027DA7"/>
    <w:rsid w:val="000324EE"/>
    <w:rsid w:val="0003256F"/>
    <w:rsid w:val="00036E6B"/>
    <w:rsid w:val="0003706E"/>
    <w:rsid w:val="000401E8"/>
    <w:rsid w:val="000427BC"/>
    <w:rsid w:val="00043AAA"/>
    <w:rsid w:val="00044463"/>
    <w:rsid w:val="0004452A"/>
    <w:rsid w:val="0004460D"/>
    <w:rsid w:val="000465CA"/>
    <w:rsid w:val="00047242"/>
    <w:rsid w:val="000477B2"/>
    <w:rsid w:val="0005125B"/>
    <w:rsid w:val="000514AB"/>
    <w:rsid w:val="000514FB"/>
    <w:rsid w:val="000525B3"/>
    <w:rsid w:val="0005280A"/>
    <w:rsid w:val="00052FE5"/>
    <w:rsid w:val="0005446A"/>
    <w:rsid w:val="000572F3"/>
    <w:rsid w:val="00057F9C"/>
    <w:rsid w:val="00063A25"/>
    <w:rsid w:val="00063BA0"/>
    <w:rsid w:val="00065DE8"/>
    <w:rsid w:val="0007409D"/>
    <w:rsid w:val="0007466B"/>
    <w:rsid w:val="00074991"/>
    <w:rsid w:val="00074E5B"/>
    <w:rsid w:val="00075E52"/>
    <w:rsid w:val="00076CA8"/>
    <w:rsid w:val="00077737"/>
    <w:rsid w:val="00081710"/>
    <w:rsid w:val="00081F39"/>
    <w:rsid w:val="000827DC"/>
    <w:rsid w:val="00083F67"/>
    <w:rsid w:val="000852EC"/>
    <w:rsid w:val="000863FD"/>
    <w:rsid w:val="0009085D"/>
    <w:rsid w:val="00090B38"/>
    <w:rsid w:val="00090D56"/>
    <w:rsid w:val="000915CB"/>
    <w:rsid w:val="00096219"/>
    <w:rsid w:val="000A11C9"/>
    <w:rsid w:val="000A2482"/>
    <w:rsid w:val="000A2A88"/>
    <w:rsid w:val="000A2B52"/>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960"/>
    <w:rsid w:val="000C3FE4"/>
    <w:rsid w:val="000C5C2A"/>
    <w:rsid w:val="000C6906"/>
    <w:rsid w:val="000C7A5A"/>
    <w:rsid w:val="000C7E84"/>
    <w:rsid w:val="000D16AD"/>
    <w:rsid w:val="000D17A1"/>
    <w:rsid w:val="000D4FCF"/>
    <w:rsid w:val="000D59D4"/>
    <w:rsid w:val="000E0C49"/>
    <w:rsid w:val="000E0DD4"/>
    <w:rsid w:val="000E25B0"/>
    <w:rsid w:val="000E3923"/>
    <w:rsid w:val="000E54CF"/>
    <w:rsid w:val="000F0055"/>
    <w:rsid w:val="000F257E"/>
    <w:rsid w:val="000F7673"/>
    <w:rsid w:val="000F79FA"/>
    <w:rsid w:val="00102F16"/>
    <w:rsid w:val="00103927"/>
    <w:rsid w:val="00104193"/>
    <w:rsid w:val="00104C97"/>
    <w:rsid w:val="00110693"/>
    <w:rsid w:val="00112169"/>
    <w:rsid w:val="00112215"/>
    <w:rsid w:val="00117040"/>
    <w:rsid w:val="0011785D"/>
    <w:rsid w:val="001208C6"/>
    <w:rsid w:val="00120D99"/>
    <w:rsid w:val="00121879"/>
    <w:rsid w:val="00121F99"/>
    <w:rsid w:val="00124AC6"/>
    <w:rsid w:val="001271D6"/>
    <w:rsid w:val="0013170F"/>
    <w:rsid w:val="00132177"/>
    <w:rsid w:val="00135AAE"/>
    <w:rsid w:val="00141310"/>
    <w:rsid w:val="00142F88"/>
    <w:rsid w:val="001440C0"/>
    <w:rsid w:val="00144AAC"/>
    <w:rsid w:val="001453C5"/>
    <w:rsid w:val="00146A33"/>
    <w:rsid w:val="0014790F"/>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602E"/>
    <w:rsid w:val="0018630F"/>
    <w:rsid w:val="00190A74"/>
    <w:rsid w:val="00190B82"/>
    <w:rsid w:val="00194718"/>
    <w:rsid w:val="0019559D"/>
    <w:rsid w:val="00195640"/>
    <w:rsid w:val="0019643A"/>
    <w:rsid w:val="00196C84"/>
    <w:rsid w:val="001A03B2"/>
    <w:rsid w:val="001A097D"/>
    <w:rsid w:val="001A2597"/>
    <w:rsid w:val="001A46E0"/>
    <w:rsid w:val="001A62E2"/>
    <w:rsid w:val="001A7B13"/>
    <w:rsid w:val="001B0E49"/>
    <w:rsid w:val="001B161F"/>
    <w:rsid w:val="001B25C4"/>
    <w:rsid w:val="001B3135"/>
    <w:rsid w:val="001B5AEE"/>
    <w:rsid w:val="001B5CEE"/>
    <w:rsid w:val="001B624F"/>
    <w:rsid w:val="001C1228"/>
    <w:rsid w:val="001C1820"/>
    <w:rsid w:val="001C2A58"/>
    <w:rsid w:val="001C2C6E"/>
    <w:rsid w:val="001C3DBD"/>
    <w:rsid w:val="001C5E45"/>
    <w:rsid w:val="001C624F"/>
    <w:rsid w:val="001C6B8F"/>
    <w:rsid w:val="001D3B58"/>
    <w:rsid w:val="001D3CFE"/>
    <w:rsid w:val="001D6918"/>
    <w:rsid w:val="001F0E70"/>
    <w:rsid w:val="001F65A4"/>
    <w:rsid w:val="00202846"/>
    <w:rsid w:val="002038D1"/>
    <w:rsid w:val="0020392E"/>
    <w:rsid w:val="002125FE"/>
    <w:rsid w:val="002150C9"/>
    <w:rsid w:val="002171B1"/>
    <w:rsid w:val="002207AE"/>
    <w:rsid w:val="00220A03"/>
    <w:rsid w:val="00221506"/>
    <w:rsid w:val="002221D1"/>
    <w:rsid w:val="00223956"/>
    <w:rsid w:val="00225091"/>
    <w:rsid w:val="002256B5"/>
    <w:rsid w:val="00227C62"/>
    <w:rsid w:val="00230538"/>
    <w:rsid w:val="00230E60"/>
    <w:rsid w:val="002312C1"/>
    <w:rsid w:val="00231315"/>
    <w:rsid w:val="00232498"/>
    <w:rsid w:val="00234C19"/>
    <w:rsid w:val="00236E1A"/>
    <w:rsid w:val="002373B3"/>
    <w:rsid w:val="002404D9"/>
    <w:rsid w:val="002410D7"/>
    <w:rsid w:val="002425AB"/>
    <w:rsid w:val="002426D0"/>
    <w:rsid w:val="00243A8B"/>
    <w:rsid w:val="00243E73"/>
    <w:rsid w:val="00244E81"/>
    <w:rsid w:val="00245927"/>
    <w:rsid w:val="002461F2"/>
    <w:rsid w:val="00247FF6"/>
    <w:rsid w:val="0025123E"/>
    <w:rsid w:val="00251A31"/>
    <w:rsid w:val="00253DB6"/>
    <w:rsid w:val="002546AC"/>
    <w:rsid w:val="00256F2C"/>
    <w:rsid w:val="00257B5E"/>
    <w:rsid w:val="00257F96"/>
    <w:rsid w:val="00264344"/>
    <w:rsid w:val="002671C3"/>
    <w:rsid w:val="00267DBE"/>
    <w:rsid w:val="00267F09"/>
    <w:rsid w:val="00270CFC"/>
    <w:rsid w:val="00271638"/>
    <w:rsid w:val="00273B47"/>
    <w:rsid w:val="00273E86"/>
    <w:rsid w:val="0027459B"/>
    <w:rsid w:val="00276288"/>
    <w:rsid w:val="002762C1"/>
    <w:rsid w:val="002764DE"/>
    <w:rsid w:val="00277CD4"/>
    <w:rsid w:val="00277ECF"/>
    <w:rsid w:val="00281778"/>
    <w:rsid w:val="00281ADB"/>
    <w:rsid w:val="0028560F"/>
    <w:rsid w:val="00285FF9"/>
    <w:rsid w:val="00286B93"/>
    <w:rsid w:val="002870C0"/>
    <w:rsid w:val="0029167D"/>
    <w:rsid w:val="00291E61"/>
    <w:rsid w:val="00292206"/>
    <w:rsid w:val="002932A6"/>
    <w:rsid w:val="00293651"/>
    <w:rsid w:val="0029480B"/>
    <w:rsid w:val="00295573"/>
    <w:rsid w:val="00296236"/>
    <w:rsid w:val="00296830"/>
    <w:rsid w:val="00297BA7"/>
    <w:rsid w:val="002A1CF2"/>
    <w:rsid w:val="002A1DDB"/>
    <w:rsid w:val="002A2144"/>
    <w:rsid w:val="002A534A"/>
    <w:rsid w:val="002A56EA"/>
    <w:rsid w:val="002A7822"/>
    <w:rsid w:val="002A7EEB"/>
    <w:rsid w:val="002B20FF"/>
    <w:rsid w:val="002B2CB5"/>
    <w:rsid w:val="002B3E57"/>
    <w:rsid w:val="002B4612"/>
    <w:rsid w:val="002B4C00"/>
    <w:rsid w:val="002B4D5D"/>
    <w:rsid w:val="002B6AC5"/>
    <w:rsid w:val="002B6CAD"/>
    <w:rsid w:val="002B6DB5"/>
    <w:rsid w:val="002B7A78"/>
    <w:rsid w:val="002B7B4C"/>
    <w:rsid w:val="002C15A3"/>
    <w:rsid w:val="002C52AB"/>
    <w:rsid w:val="002C77EA"/>
    <w:rsid w:val="002D05A8"/>
    <w:rsid w:val="002D0BC5"/>
    <w:rsid w:val="002D25AD"/>
    <w:rsid w:val="002D7EE1"/>
    <w:rsid w:val="002E2771"/>
    <w:rsid w:val="002E2D80"/>
    <w:rsid w:val="002E3B49"/>
    <w:rsid w:val="002E7D24"/>
    <w:rsid w:val="002F0F8A"/>
    <w:rsid w:val="002F3252"/>
    <w:rsid w:val="002F63FE"/>
    <w:rsid w:val="002F64FE"/>
    <w:rsid w:val="002F68B0"/>
    <w:rsid w:val="00300599"/>
    <w:rsid w:val="00303C73"/>
    <w:rsid w:val="00303D38"/>
    <w:rsid w:val="00304037"/>
    <w:rsid w:val="00304DD4"/>
    <w:rsid w:val="00310134"/>
    <w:rsid w:val="00311CBC"/>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49"/>
    <w:rsid w:val="00335593"/>
    <w:rsid w:val="00336112"/>
    <w:rsid w:val="00336F18"/>
    <w:rsid w:val="00341C1C"/>
    <w:rsid w:val="00343999"/>
    <w:rsid w:val="003518B3"/>
    <w:rsid w:val="00352398"/>
    <w:rsid w:val="00353F08"/>
    <w:rsid w:val="003551AD"/>
    <w:rsid w:val="003567DA"/>
    <w:rsid w:val="00356843"/>
    <w:rsid w:val="0036043E"/>
    <w:rsid w:val="00360AC6"/>
    <w:rsid w:val="003615AA"/>
    <w:rsid w:val="00362262"/>
    <w:rsid w:val="0036296A"/>
    <w:rsid w:val="00362DB9"/>
    <w:rsid w:val="00363C7E"/>
    <w:rsid w:val="00366DCA"/>
    <w:rsid w:val="0037108C"/>
    <w:rsid w:val="003722A0"/>
    <w:rsid w:val="0037283C"/>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651F"/>
    <w:rsid w:val="00386BAA"/>
    <w:rsid w:val="00386EFE"/>
    <w:rsid w:val="003A4B32"/>
    <w:rsid w:val="003A759D"/>
    <w:rsid w:val="003A7779"/>
    <w:rsid w:val="003B02B0"/>
    <w:rsid w:val="003B0365"/>
    <w:rsid w:val="003B2647"/>
    <w:rsid w:val="003B2F58"/>
    <w:rsid w:val="003B43F9"/>
    <w:rsid w:val="003B4E34"/>
    <w:rsid w:val="003B6D9D"/>
    <w:rsid w:val="003B6E63"/>
    <w:rsid w:val="003C22E1"/>
    <w:rsid w:val="003C358A"/>
    <w:rsid w:val="003C42B7"/>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080"/>
    <w:rsid w:val="003E522C"/>
    <w:rsid w:val="003E6485"/>
    <w:rsid w:val="003F07A7"/>
    <w:rsid w:val="003F661B"/>
    <w:rsid w:val="003F6626"/>
    <w:rsid w:val="0040126B"/>
    <w:rsid w:val="00401E59"/>
    <w:rsid w:val="00404126"/>
    <w:rsid w:val="0040538B"/>
    <w:rsid w:val="0040548E"/>
    <w:rsid w:val="004061DA"/>
    <w:rsid w:val="004061E6"/>
    <w:rsid w:val="00407291"/>
    <w:rsid w:val="00410CAB"/>
    <w:rsid w:val="00411520"/>
    <w:rsid w:val="00413028"/>
    <w:rsid w:val="00413706"/>
    <w:rsid w:val="00414499"/>
    <w:rsid w:val="00415E96"/>
    <w:rsid w:val="004256E9"/>
    <w:rsid w:val="00425AE8"/>
    <w:rsid w:val="0042738F"/>
    <w:rsid w:val="004276FF"/>
    <w:rsid w:val="00427C17"/>
    <w:rsid w:val="00430352"/>
    <w:rsid w:val="00430AC9"/>
    <w:rsid w:val="00431725"/>
    <w:rsid w:val="00432A8C"/>
    <w:rsid w:val="00435A38"/>
    <w:rsid w:val="0044010D"/>
    <w:rsid w:val="00440AE9"/>
    <w:rsid w:val="00442E2C"/>
    <w:rsid w:val="00443F4D"/>
    <w:rsid w:val="00444CFE"/>
    <w:rsid w:val="00444EE6"/>
    <w:rsid w:val="00447A5D"/>
    <w:rsid w:val="0045012E"/>
    <w:rsid w:val="00450693"/>
    <w:rsid w:val="00450F60"/>
    <w:rsid w:val="0045148B"/>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6129"/>
    <w:rsid w:val="00477BE8"/>
    <w:rsid w:val="00480440"/>
    <w:rsid w:val="00480448"/>
    <w:rsid w:val="00480E54"/>
    <w:rsid w:val="00481B02"/>
    <w:rsid w:val="00481C9E"/>
    <w:rsid w:val="00481CE9"/>
    <w:rsid w:val="00482222"/>
    <w:rsid w:val="00484111"/>
    <w:rsid w:val="0048798D"/>
    <w:rsid w:val="00487C8B"/>
    <w:rsid w:val="004928EB"/>
    <w:rsid w:val="00494DCC"/>
    <w:rsid w:val="00495159"/>
    <w:rsid w:val="004954F3"/>
    <w:rsid w:val="00495DF6"/>
    <w:rsid w:val="00497AA2"/>
    <w:rsid w:val="004A09F5"/>
    <w:rsid w:val="004A19D1"/>
    <w:rsid w:val="004A2ED0"/>
    <w:rsid w:val="004A4BE8"/>
    <w:rsid w:val="004A53BC"/>
    <w:rsid w:val="004A7706"/>
    <w:rsid w:val="004B0566"/>
    <w:rsid w:val="004B352B"/>
    <w:rsid w:val="004B4181"/>
    <w:rsid w:val="004B45AC"/>
    <w:rsid w:val="004B780F"/>
    <w:rsid w:val="004C0846"/>
    <w:rsid w:val="004C275B"/>
    <w:rsid w:val="004C2F79"/>
    <w:rsid w:val="004C560F"/>
    <w:rsid w:val="004C70A6"/>
    <w:rsid w:val="004C7C3B"/>
    <w:rsid w:val="004D2931"/>
    <w:rsid w:val="004D7AB8"/>
    <w:rsid w:val="004E13FF"/>
    <w:rsid w:val="004E2C74"/>
    <w:rsid w:val="004E4C82"/>
    <w:rsid w:val="004F10FF"/>
    <w:rsid w:val="004F5137"/>
    <w:rsid w:val="005001B9"/>
    <w:rsid w:val="0050070D"/>
    <w:rsid w:val="005012B8"/>
    <w:rsid w:val="00502B36"/>
    <w:rsid w:val="00503D81"/>
    <w:rsid w:val="00505E31"/>
    <w:rsid w:val="0050673F"/>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371C"/>
    <w:rsid w:val="00547986"/>
    <w:rsid w:val="00552879"/>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937"/>
    <w:rsid w:val="00584FD8"/>
    <w:rsid w:val="005867EF"/>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984"/>
    <w:rsid w:val="005A5BE1"/>
    <w:rsid w:val="005A6A3D"/>
    <w:rsid w:val="005A6D80"/>
    <w:rsid w:val="005A7B03"/>
    <w:rsid w:val="005A7EE4"/>
    <w:rsid w:val="005B0860"/>
    <w:rsid w:val="005B0D5E"/>
    <w:rsid w:val="005B392F"/>
    <w:rsid w:val="005B3CE6"/>
    <w:rsid w:val="005B56E8"/>
    <w:rsid w:val="005B5C56"/>
    <w:rsid w:val="005B6D33"/>
    <w:rsid w:val="005C1B9D"/>
    <w:rsid w:val="005C1F2A"/>
    <w:rsid w:val="005C2FDF"/>
    <w:rsid w:val="005C3BCF"/>
    <w:rsid w:val="005C55D9"/>
    <w:rsid w:val="005C7CD5"/>
    <w:rsid w:val="005D047B"/>
    <w:rsid w:val="005D3000"/>
    <w:rsid w:val="005D6D50"/>
    <w:rsid w:val="005D6FC2"/>
    <w:rsid w:val="005E18C3"/>
    <w:rsid w:val="005E31A1"/>
    <w:rsid w:val="005E645F"/>
    <w:rsid w:val="005F1F36"/>
    <w:rsid w:val="005F48FA"/>
    <w:rsid w:val="005F5E9C"/>
    <w:rsid w:val="005F79CF"/>
    <w:rsid w:val="005F7B15"/>
    <w:rsid w:val="00601B23"/>
    <w:rsid w:val="00602E95"/>
    <w:rsid w:val="00604134"/>
    <w:rsid w:val="0060464C"/>
    <w:rsid w:val="00604B39"/>
    <w:rsid w:val="00607063"/>
    <w:rsid w:val="00610A41"/>
    <w:rsid w:val="00610F43"/>
    <w:rsid w:val="00611E67"/>
    <w:rsid w:val="00613ECF"/>
    <w:rsid w:val="0061601E"/>
    <w:rsid w:val="006179B4"/>
    <w:rsid w:val="00622EEE"/>
    <w:rsid w:val="00623666"/>
    <w:rsid w:val="00623751"/>
    <w:rsid w:val="00626464"/>
    <w:rsid w:val="00626601"/>
    <w:rsid w:val="0063135B"/>
    <w:rsid w:val="0063762C"/>
    <w:rsid w:val="006378BE"/>
    <w:rsid w:val="00637EC4"/>
    <w:rsid w:val="00637EE8"/>
    <w:rsid w:val="006410D9"/>
    <w:rsid w:val="00642617"/>
    <w:rsid w:val="006439D1"/>
    <w:rsid w:val="00643C8B"/>
    <w:rsid w:val="0064572A"/>
    <w:rsid w:val="006458AE"/>
    <w:rsid w:val="006459D4"/>
    <w:rsid w:val="00646AEC"/>
    <w:rsid w:val="00650DF0"/>
    <w:rsid w:val="00653275"/>
    <w:rsid w:val="0065369C"/>
    <w:rsid w:val="0065762D"/>
    <w:rsid w:val="006604AF"/>
    <w:rsid w:val="0066069C"/>
    <w:rsid w:val="00660762"/>
    <w:rsid w:val="00661243"/>
    <w:rsid w:val="0066229F"/>
    <w:rsid w:val="00663DA7"/>
    <w:rsid w:val="006645B2"/>
    <w:rsid w:val="00665AED"/>
    <w:rsid w:val="00671EC7"/>
    <w:rsid w:val="00672989"/>
    <w:rsid w:val="00673091"/>
    <w:rsid w:val="00673377"/>
    <w:rsid w:val="00675EEF"/>
    <w:rsid w:val="00676E4D"/>
    <w:rsid w:val="00677453"/>
    <w:rsid w:val="00677771"/>
    <w:rsid w:val="006848A0"/>
    <w:rsid w:val="00685652"/>
    <w:rsid w:val="006861EE"/>
    <w:rsid w:val="00686305"/>
    <w:rsid w:val="006867EC"/>
    <w:rsid w:val="00690C26"/>
    <w:rsid w:val="00692351"/>
    <w:rsid w:val="0069291D"/>
    <w:rsid w:val="00693EDB"/>
    <w:rsid w:val="00694257"/>
    <w:rsid w:val="0069650D"/>
    <w:rsid w:val="006A1FFD"/>
    <w:rsid w:val="006A2897"/>
    <w:rsid w:val="006A4C3F"/>
    <w:rsid w:val="006A74B8"/>
    <w:rsid w:val="006B0183"/>
    <w:rsid w:val="006B196A"/>
    <w:rsid w:val="006B272E"/>
    <w:rsid w:val="006B30C9"/>
    <w:rsid w:val="006B35F0"/>
    <w:rsid w:val="006B3E14"/>
    <w:rsid w:val="006B5C6F"/>
    <w:rsid w:val="006C10D1"/>
    <w:rsid w:val="006C2077"/>
    <w:rsid w:val="006C362D"/>
    <w:rsid w:val="006C3AE4"/>
    <w:rsid w:val="006C4736"/>
    <w:rsid w:val="006C48B1"/>
    <w:rsid w:val="006C696B"/>
    <w:rsid w:val="006C74D9"/>
    <w:rsid w:val="006D1871"/>
    <w:rsid w:val="006D536A"/>
    <w:rsid w:val="006D5B8E"/>
    <w:rsid w:val="006D6183"/>
    <w:rsid w:val="006D67F1"/>
    <w:rsid w:val="006D6F71"/>
    <w:rsid w:val="006E002C"/>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434A"/>
    <w:rsid w:val="0070386D"/>
    <w:rsid w:val="0070397E"/>
    <w:rsid w:val="00704D0B"/>
    <w:rsid w:val="00704DCA"/>
    <w:rsid w:val="00705B87"/>
    <w:rsid w:val="0071019B"/>
    <w:rsid w:val="007135ED"/>
    <w:rsid w:val="0072066F"/>
    <w:rsid w:val="00722C12"/>
    <w:rsid w:val="00726A50"/>
    <w:rsid w:val="007276C5"/>
    <w:rsid w:val="007303EB"/>
    <w:rsid w:val="007335A6"/>
    <w:rsid w:val="0073587C"/>
    <w:rsid w:val="007365D7"/>
    <w:rsid w:val="00744DA4"/>
    <w:rsid w:val="0074708D"/>
    <w:rsid w:val="00747251"/>
    <w:rsid w:val="0074751D"/>
    <w:rsid w:val="007476F0"/>
    <w:rsid w:val="0075085E"/>
    <w:rsid w:val="00751269"/>
    <w:rsid w:val="00752A87"/>
    <w:rsid w:val="0075381C"/>
    <w:rsid w:val="00753AF2"/>
    <w:rsid w:val="00756544"/>
    <w:rsid w:val="00766D64"/>
    <w:rsid w:val="00766DC7"/>
    <w:rsid w:val="00767124"/>
    <w:rsid w:val="00767259"/>
    <w:rsid w:val="00767F0A"/>
    <w:rsid w:val="007702EA"/>
    <w:rsid w:val="00770B56"/>
    <w:rsid w:val="00775BCA"/>
    <w:rsid w:val="0077752B"/>
    <w:rsid w:val="0078032A"/>
    <w:rsid w:val="00780EF4"/>
    <w:rsid w:val="00783252"/>
    <w:rsid w:val="007874E2"/>
    <w:rsid w:val="007877ED"/>
    <w:rsid w:val="007901D6"/>
    <w:rsid w:val="00790DA9"/>
    <w:rsid w:val="00790EB3"/>
    <w:rsid w:val="00793C73"/>
    <w:rsid w:val="00793E6C"/>
    <w:rsid w:val="00796E7D"/>
    <w:rsid w:val="007A0355"/>
    <w:rsid w:val="007A1782"/>
    <w:rsid w:val="007A1A01"/>
    <w:rsid w:val="007A69C0"/>
    <w:rsid w:val="007A7510"/>
    <w:rsid w:val="007B15B1"/>
    <w:rsid w:val="007B1BB9"/>
    <w:rsid w:val="007B6589"/>
    <w:rsid w:val="007B7060"/>
    <w:rsid w:val="007C46F9"/>
    <w:rsid w:val="007C57BB"/>
    <w:rsid w:val="007C7667"/>
    <w:rsid w:val="007D2B30"/>
    <w:rsid w:val="007D2C5A"/>
    <w:rsid w:val="007D4D76"/>
    <w:rsid w:val="007E21A9"/>
    <w:rsid w:val="007E2880"/>
    <w:rsid w:val="007E3260"/>
    <w:rsid w:val="007E435D"/>
    <w:rsid w:val="007E43BE"/>
    <w:rsid w:val="007E57BB"/>
    <w:rsid w:val="007F05DA"/>
    <w:rsid w:val="007F234A"/>
    <w:rsid w:val="007F2E19"/>
    <w:rsid w:val="007F6916"/>
    <w:rsid w:val="00803147"/>
    <w:rsid w:val="00804304"/>
    <w:rsid w:val="00804A6C"/>
    <w:rsid w:val="0080510D"/>
    <w:rsid w:val="00805609"/>
    <w:rsid w:val="00805EBC"/>
    <w:rsid w:val="0081155C"/>
    <w:rsid w:val="008127C2"/>
    <w:rsid w:val="00812AF4"/>
    <w:rsid w:val="008170AC"/>
    <w:rsid w:val="00817846"/>
    <w:rsid w:val="0082187A"/>
    <w:rsid w:val="00823092"/>
    <w:rsid w:val="00824F9B"/>
    <w:rsid w:val="008263B5"/>
    <w:rsid w:val="008302AE"/>
    <w:rsid w:val="0083299B"/>
    <w:rsid w:val="008338BA"/>
    <w:rsid w:val="00833B52"/>
    <w:rsid w:val="00836B40"/>
    <w:rsid w:val="00843281"/>
    <w:rsid w:val="00846BD8"/>
    <w:rsid w:val="0084778B"/>
    <w:rsid w:val="008478E2"/>
    <w:rsid w:val="00847A35"/>
    <w:rsid w:val="008504E3"/>
    <w:rsid w:val="008510F6"/>
    <w:rsid w:val="00851BF2"/>
    <w:rsid w:val="00855979"/>
    <w:rsid w:val="0085604F"/>
    <w:rsid w:val="008572A5"/>
    <w:rsid w:val="00860FBA"/>
    <w:rsid w:val="00864888"/>
    <w:rsid w:val="00866FE7"/>
    <w:rsid w:val="00870114"/>
    <w:rsid w:val="008705C9"/>
    <w:rsid w:val="00872190"/>
    <w:rsid w:val="00880345"/>
    <w:rsid w:val="00883811"/>
    <w:rsid w:val="008845BD"/>
    <w:rsid w:val="0088481E"/>
    <w:rsid w:val="0089032A"/>
    <w:rsid w:val="00891FE1"/>
    <w:rsid w:val="008927A9"/>
    <w:rsid w:val="0089756F"/>
    <w:rsid w:val="00897D56"/>
    <w:rsid w:val="008A004A"/>
    <w:rsid w:val="008A0D78"/>
    <w:rsid w:val="008A17B7"/>
    <w:rsid w:val="008A748B"/>
    <w:rsid w:val="008A786D"/>
    <w:rsid w:val="008A7D01"/>
    <w:rsid w:val="008A7F73"/>
    <w:rsid w:val="008B0037"/>
    <w:rsid w:val="008B1954"/>
    <w:rsid w:val="008B4D96"/>
    <w:rsid w:val="008B74DC"/>
    <w:rsid w:val="008B7B06"/>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373E"/>
    <w:rsid w:val="008E504F"/>
    <w:rsid w:val="008E52B8"/>
    <w:rsid w:val="008E6990"/>
    <w:rsid w:val="008E71AC"/>
    <w:rsid w:val="008E7281"/>
    <w:rsid w:val="008E77C2"/>
    <w:rsid w:val="008F01C0"/>
    <w:rsid w:val="008F3713"/>
    <w:rsid w:val="008F4348"/>
    <w:rsid w:val="008F4C4C"/>
    <w:rsid w:val="00903904"/>
    <w:rsid w:val="0090471E"/>
    <w:rsid w:val="009103A6"/>
    <w:rsid w:val="00912628"/>
    <w:rsid w:val="00924176"/>
    <w:rsid w:val="00926893"/>
    <w:rsid w:val="00931F94"/>
    <w:rsid w:val="009321A0"/>
    <w:rsid w:val="00932C37"/>
    <w:rsid w:val="00932D73"/>
    <w:rsid w:val="00934BE7"/>
    <w:rsid w:val="00937FC2"/>
    <w:rsid w:val="00945508"/>
    <w:rsid w:val="00945AEA"/>
    <w:rsid w:val="0094689B"/>
    <w:rsid w:val="00947110"/>
    <w:rsid w:val="009471DB"/>
    <w:rsid w:val="009474B0"/>
    <w:rsid w:val="009478A1"/>
    <w:rsid w:val="00952624"/>
    <w:rsid w:val="00953595"/>
    <w:rsid w:val="009536A3"/>
    <w:rsid w:val="009565F8"/>
    <w:rsid w:val="00956F21"/>
    <w:rsid w:val="0095732C"/>
    <w:rsid w:val="009576AE"/>
    <w:rsid w:val="00960B83"/>
    <w:rsid w:val="00962B9B"/>
    <w:rsid w:val="009640A5"/>
    <w:rsid w:val="009655BA"/>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90B2E"/>
    <w:rsid w:val="0099272E"/>
    <w:rsid w:val="00996418"/>
    <w:rsid w:val="0099734D"/>
    <w:rsid w:val="009A14BC"/>
    <w:rsid w:val="009A2177"/>
    <w:rsid w:val="009A37F5"/>
    <w:rsid w:val="009A4A7A"/>
    <w:rsid w:val="009A4C92"/>
    <w:rsid w:val="009A4EC6"/>
    <w:rsid w:val="009A5808"/>
    <w:rsid w:val="009A5BF8"/>
    <w:rsid w:val="009A6DE5"/>
    <w:rsid w:val="009B18A2"/>
    <w:rsid w:val="009B1DB6"/>
    <w:rsid w:val="009B20DC"/>
    <w:rsid w:val="009B67E2"/>
    <w:rsid w:val="009B7298"/>
    <w:rsid w:val="009B771B"/>
    <w:rsid w:val="009C27C8"/>
    <w:rsid w:val="009C54E0"/>
    <w:rsid w:val="009D1CC2"/>
    <w:rsid w:val="009D483E"/>
    <w:rsid w:val="009D6AB2"/>
    <w:rsid w:val="009D770C"/>
    <w:rsid w:val="009E118F"/>
    <w:rsid w:val="009E12C9"/>
    <w:rsid w:val="009E15D1"/>
    <w:rsid w:val="009F2C54"/>
    <w:rsid w:val="009F30C2"/>
    <w:rsid w:val="009F38EF"/>
    <w:rsid w:val="009F65D0"/>
    <w:rsid w:val="009F7718"/>
    <w:rsid w:val="009F7739"/>
    <w:rsid w:val="00A01E32"/>
    <w:rsid w:val="00A0236C"/>
    <w:rsid w:val="00A02B6B"/>
    <w:rsid w:val="00A044A1"/>
    <w:rsid w:val="00A051FB"/>
    <w:rsid w:val="00A05B95"/>
    <w:rsid w:val="00A10802"/>
    <w:rsid w:val="00A10F94"/>
    <w:rsid w:val="00A1108F"/>
    <w:rsid w:val="00A115C1"/>
    <w:rsid w:val="00A140CB"/>
    <w:rsid w:val="00A143A3"/>
    <w:rsid w:val="00A16DA1"/>
    <w:rsid w:val="00A174A5"/>
    <w:rsid w:val="00A175AB"/>
    <w:rsid w:val="00A17E49"/>
    <w:rsid w:val="00A215E6"/>
    <w:rsid w:val="00A21727"/>
    <w:rsid w:val="00A21845"/>
    <w:rsid w:val="00A22781"/>
    <w:rsid w:val="00A23EC3"/>
    <w:rsid w:val="00A24DC1"/>
    <w:rsid w:val="00A25BB2"/>
    <w:rsid w:val="00A26923"/>
    <w:rsid w:val="00A27C18"/>
    <w:rsid w:val="00A30126"/>
    <w:rsid w:val="00A328EC"/>
    <w:rsid w:val="00A33FD0"/>
    <w:rsid w:val="00A36C76"/>
    <w:rsid w:val="00A36CC8"/>
    <w:rsid w:val="00A403D3"/>
    <w:rsid w:val="00A405CB"/>
    <w:rsid w:val="00A432AB"/>
    <w:rsid w:val="00A43981"/>
    <w:rsid w:val="00A45781"/>
    <w:rsid w:val="00A45C3F"/>
    <w:rsid w:val="00A4769B"/>
    <w:rsid w:val="00A5013D"/>
    <w:rsid w:val="00A52FB3"/>
    <w:rsid w:val="00A53BBB"/>
    <w:rsid w:val="00A54CE6"/>
    <w:rsid w:val="00A5557F"/>
    <w:rsid w:val="00A561C9"/>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9041C"/>
    <w:rsid w:val="00A92258"/>
    <w:rsid w:val="00A925EA"/>
    <w:rsid w:val="00A943E9"/>
    <w:rsid w:val="00A95312"/>
    <w:rsid w:val="00A9589E"/>
    <w:rsid w:val="00A96ABD"/>
    <w:rsid w:val="00A97F8C"/>
    <w:rsid w:val="00AA12C7"/>
    <w:rsid w:val="00AA13AC"/>
    <w:rsid w:val="00AA21C4"/>
    <w:rsid w:val="00AA4970"/>
    <w:rsid w:val="00AA4C23"/>
    <w:rsid w:val="00AA5A4E"/>
    <w:rsid w:val="00AB167D"/>
    <w:rsid w:val="00AB4E13"/>
    <w:rsid w:val="00AC0DA3"/>
    <w:rsid w:val="00AC1E9B"/>
    <w:rsid w:val="00AC326A"/>
    <w:rsid w:val="00AC4102"/>
    <w:rsid w:val="00AC5BF1"/>
    <w:rsid w:val="00AC6BB7"/>
    <w:rsid w:val="00AC75E7"/>
    <w:rsid w:val="00AD0228"/>
    <w:rsid w:val="00AD1698"/>
    <w:rsid w:val="00AE0461"/>
    <w:rsid w:val="00AE05F1"/>
    <w:rsid w:val="00AE1F09"/>
    <w:rsid w:val="00AE6FE4"/>
    <w:rsid w:val="00AE70C8"/>
    <w:rsid w:val="00AF1125"/>
    <w:rsid w:val="00AF2066"/>
    <w:rsid w:val="00AF2DEA"/>
    <w:rsid w:val="00AF3C84"/>
    <w:rsid w:val="00B0313E"/>
    <w:rsid w:val="00B037AD"/>
    <w:rsid w:val="00B03842"/>
    <w:rsid w:val="00B03D67"/>
    <w:rsid w:val="00B03DA0"/>
    <w:rsid w:val="00B05D44"/>
    <w:rsid w:val="00B06C7C"/>
    <w:rsid w:val="00B071C9"/>
    <w:rsid w:val="00B07503"/>
    <w:rsid w:val="00B109F1"/>
    <w:rsid w:val="00B119AC"/>
    <w:rsid w:val="00B129A5"/>
    <w:rsid w:val="00B13857"/>
    <w:rsid w:val="00B16E84"/>
    <w:rsid w:val="00B20909"/>
    <w:rsid w:val="00B20FA3"/>
    <w:rsid w:val="00B21F7D"/>
    <w:rsid w:val="00B22054"/>
    <w:rsid w:val="00B2276C"/>
    <w:rsid w:val="00B259EA"/>
    <w:rsid w:val="00B27E96"/>
    <w:rsid w:val="00B27F50"/>
    <w:rsid w:val="00B32128"/>
    <w:rsid w:val="00B338A0"/>
    <w:rsid w:val="00B33B42"/>
    <w:rsid w:val="00B33B79"/>
    <w:rsid w:val="00B36480"/>
    <w:rsid w:val="00B41CD5"/>
    <w:rsid w:val="00B42A89"/>
    <w:rsid w:val="00B44825"/>
    <w:rsid w:val="00B4502C"/>
    <w:rsid w:val="00B45C4B"/>
    <w:rsid w:val="00B46625"/>
    <w:rsid w:val="00B46AAA"/>
    <w:rsid w:val="00B46D04"/>
    <w:rsid w:val="00B46D3B"/>
    <w:rsid w:val="00B473DB"/>
    <w:rsid w:val="00B5115B"/>
    <w:rsid w:val="00B515B4"/>
    <w:rsid w:val="00B52475"/>
    <w:rsid w:val="00B537A9"/>
    <w:rsid w:val="00B572B4"/>
    <w:rsid w:val="00B63B9E"/>
    <w:rsid w:val="00B63DFB"/>
    <w:rsid w:val="00B65ADD"/>
    <w:rsid w:val="00B66487"/>
    <w:rsid w:val="00B67665"/>
    <w:rsid w:val="00B71048"/>
    <w:rsid w:val="00B732D5"/>
    <w:rsid w:val="00B733BA"/>
    <w:rsid w:val="00B75E2D"/>
    <w:rsid w:val="00B76E82"/>
    <w:rsid w:val="00B802EF"/>
    <w:rsid w:val="00B80C5F"/>
    <w:rsid w:val="00B8356B"/>
    <w:rsid w:val="00B840E0"/>
    <w:rsid w:val="00B84239"/>
    <w:rsid w:val="00B84F06"/>
    <w:rsid w:val="00B85838"/>
    <w:rsid w:val="00B860BC"/>
    <w:rsid w:val="00B906E7"/>
    <w:rsid w:val="00B90F91"/>
    <w:rsid w:val="00B951AB"/>
    <w:rsid w:val="00B955F3"/>
    <w:rsid w:val="00B96174"/>
    <w:rsid w:val="00BA13D3"/>
    <w:rsid w:val="00BA2C1A"/>
    <w:rsid w:val="00BA49C9"/>
    <w:rsid w:val="00BA5B52"/>
    <w:rsid w:val="00BA75B6"/>
    <w:rsid w:val="00BB13CE"/>
    <w:rsid w:val="00BB1B19"/>
    <w:rsid w:val="00BB22E7"/>
    <w:rsid w:val="00BB292E"/>
    <w:rsid w:val="00BB2955"/>
    <w:rsid w:val="00BB2D9B"/>
    <w:rsid w:val="00BB3371"/>
    <w:rsid w:val="00BB5A37"/>
    <w:rsid w:val="00BC0273"/>
    <w:rsid w:val="00BC1261"/>
    <w:rsid w:val="00BC61E4"/>
    <w:rsid w:val="00BC728E"/>
    <w:rsid w:val="00BC7D6E"/>
    <w:rsid w:val="00BC7DFB"/>
    <w:rsid w:val="00BD228A"/>
    <w:rsid w:val="00BD2E65"/>
    <w:rsid w:val="00BD52EC"/>
    <w:rsid w:val="00BD671B"/>
    <w:rsid w:val="00BD730E"/>
    <w:rsid w:val="00BD771F"/>
    <w:rsid w:val="00BE0829"/>
    <w:rsid w:val="00BE345B"/>
    <w:rsid w:val="00BE36B2"/>
    <w:rsid w:val="00BE5940"/>
    <w:rsid w:val="00BF0AD1"/>
    <w:rsid w:val="00BF134D"/>
    <w:rsid w:val="00BF23FD"/>
    <w:rsid w:val="00BF46CB"/>
    <w:rsid w:val="00BF691C"/>
    <w:rsid w:val="00BF7079"/>
    <w:rsid w:val="00BF7F27"/>
    <w:rsid w:val="00C00E7F"/>
    <w:rsid w:val="00C0472B"/>
    <w:rsid w:val="00C078EB"/>
    <w:rsid w:val="00C1031E"/>
    <w:rsid w:val="00C10FB5"/>
    <w:rsid w:val="00C17099"/>
    <w:rsid w:val="00C21A19"/>
    <w:rsid w:val="00C22584"/>
    <w:rsid w:val="00C23B43"/>
    <w:rsid w:val="00C242FE"/>
    <w:rsid w:val="00C24961"/>
    <w:rsid w:val="00C27437"/>
    <w:rsid w:val="00C307E4"/>
    <w:rsid w:val="00C328A0"/>
    <w:rsid w:val="00C334B3"/>
    <w:rsid w:val="00C34A0F"/>
    <w:rsid w:val="00C3657C"/>
    <w:rsid w:val="00C3661D"/>
    <w:rsid w:val="00C37464"/>
    <w:rsid w:val="00C409E2"/>
    <w:rsid w:val="00C41F6B"/>
    <w:rsid w:val="00C420C8"/>
    <w:rsid w:val="00C42598"/>
    <w:rsid w:val="00C44A86"/>
    <w:rsid w:val="00C474AE"/>
    <w:rsid w:val="00C50E5E"/>
    <w:rsid w:val="00C51A06"/>
    <w:rsid w:val="00C64D2F"/>
    <w:rsid w:val="00C72F1A"/>
    <w:rsid w:val="00C73458"/>
    <w:rsid w:val="00C73B55"/>
    <w:rsid w:val="00C74A2D"/>
    <w:rsid w:val="00C756FE"/>
    <w:rsid w:val="00C76592"/>
    <w:rsid w:val="00C76638"/>
    <w:rsid w:val="00C76A55"/>
    <w:rsid w:val="00C8662A"/>
    <w:rsid w:val="00C879CD"/>
    <w:rsid w:val="00C90BF1"/>
    <w:rsid w:val="00C93B56"/>
    <w:rsid w:val="00C96F36"/>
    <w:rsid w:val="00CA2544"/>
    <w:rsid w:val="00CA2D90"/>
    <w:rsid w:val="00CA406E"/>
    <w:rsid w:val="00CA419A"/>
    <w:rsid w:val="00CA62E0"/>
    <w:rsid w:val="00CA6787"/>
    <w:rsid w:val="00CA7836"/>
    <w:rsid w:val="00CB0506"/>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43A5"/>
    <w:rsid w:val="00CD77EC"/>
    <w:rsid w:val="00CD79B7"/>
    <w:rsid w:val="00CE092D"/>
    <w:rsid w:val="00CE1A3D"/>
    <w:rsid w:val="00CE59CB"/>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455F"/>
    <w:rsid w:val="00D14A3B"/>
    <w:rsid w:val="00D16777"/>
    <w:rsid w:val="00D17804"/>
    <w:rsid w:val="00D17DA6"/>
    <w:rsid w:val="00D22DAD"/>
    <w:rsid w:val="00D25E6E"/>
    <w:rsid w:val="00D31B1A"/>
    <w:rsid w:val="00D3239D"/>
    <w:rsid w:val="00D33B1B"/>
    <w:rsid w:val="00D3764F"/>
    <w:rsid w:val="00D404F0"/>
    <w:rsid w:val="00D41029"/>
    <w:rsid w:val="00D44AD2"/>
    <w:rsid w:val="00D50FBE"/>
    <w:rsid w:val="00D52657"/>
    <w:rsid w:val="00D52E7C"/>
    <w:rsid w:val="00D52F63"/>
    <w:rsid w:val="00D54170"/>
    <w:rsid w:val="00D54D84"/>
    <w:rsid w:val="00D54E5E"/>
    <w:rsid w:val="00D5513E"/>
    <w:rsid w:val="00D5612A"/>
    <w:rsid w:val="00D6130C"/>
    <w:rsid w:val="00D6162B"/>
    <w:rsid w:val="00D62275"/>
    <w:rsid w:val="00D65137"/>
    <w:rsid w:val="00D664A9"/>
    <w:rsid w:val="00D67443"/>
    <w:rsid w:val="00D723CC"/>
    <w:rsid w:val="00D72B54"/>
    <w:rsid w:val="00D733BA"/>
    <w:rsid w:val="00D7608C"/>
    <w:rsid w:val="00D766AF"/>
    <w:rsid w:val="00D8026C"/>
    <w:rsid w:val="00D81B8B"/>
    <w:rsid w:val="00D83D3A"/>
    <w:rsid w:val="00D84B0A"/>
    <w:rsid w:val="00D85014"/>
    <w:rsid w:val="00D90D86"/>
    <w:rsid w:val="00D9264A"/>
    <w:rsid w:val="00D9286E"/>
    <w:rsid w:val="00D93F5B"/>
    <w:rsid w:val="00D96292"/>
    <w:rsid w:val="00D9669F"/>
    <w:rsid w:val="00D97A74"/>
    <w:rsid w:val="00DA1A47"/>
    <w:rsid w:val="00DA44AB"/>
    <w:rsid w:val="00DA44AD"/>
    <w:rsid w:val="00DA4CEE"/>
    <w:rsid w:val="00DA7255"/>
    <w:rsid w:val="00DA79F3"/>
    <w:rsid w:val="00DB08A2"/>
    <w:rsid w:val="00DB1E0E"/>
    <w:rsid w:val="00DC252A"/>
    <w:rsid w:val="00DC46E0"/>
    <w:rsid w:val="00DC4753"/>
    <w:rsid w:val="00DC4A01"/>
    <w:rsid w:val="00DC67E1"/>
    <w:rsid w:val="00DD22D0"/>
    <w:rsid w:val="00DD231A"/>
    <w:rsid w:val="00DD3ADE"/>
    <w:rsid w:val="00DE0018"/>
    <w:rsid w:val="00DE116C"/>
    <w:rsid w:val="00DE29E5"/>
    <w:rsid w:val="00DE2DCE"/>
    <w:rsid w:val="00DE379B"/>
    <w:rsid w:val="00DE3E00"/>
    <w:rsid w:val="00DE6A2C"/>
    <w:rsid w:val="00DF0946"/>
    <w:rsid w:val="00DF1C4C"/>
    <w:rsid w:val="00DF2322"/>
    <w:rsid w:val="00DF3384"/>
    <w:rsid w:val="00DF3BBE"/>
    <w:rsid w:val="00DF461D"/>
    <w:rsid w:val="00E01378"/>
    <w:rsid w:val="00E020F5"/>
    <w:rsid w:val="00E02533"/>
    <w:rsid w:val="00E02C35"/>
    <w:rsid w:val="00E033C0"/>
    <w:rsid w:val="00E0492A"/>
    <w:rsid w:val="00E049BE"/>
    <w:rsid w:val="00E057D1"/>
    <w:rsid w:val="00E05D9E"/>
    <w:rsid w:val="00E05E02"/>
    <w:rsid w:val="00E06DEF"/>
    <w:rsid w:val="00E1159B"/>
    <w:rsid w:val="00E11AFF"/>
    <w:rsid w:val="00E11D92"/>
    <w:rsid w:val="00E12830"/>
    <w:rsid w:val="00E16E5E"/>
    <w:rsid w:val="00E17CD7"/>
    <w:rsid w:val="00E21CD6"/>
    <w:rsid w:val="00E23568"/>
    <w:rsid w:val="00E2544B"/>
    <w:rsid w:val="00E313CD"/>
    <w:rsid w:val="00E33753"/>
    <w:rsid w:val="00E33755"/>
    <w:rsid w:val="00E35F62"/>
    <w:rsid w:val="00E36878"/>
    <w:rsid w:val="00E36966"/>
    <w:rsid w:val="00E36BBA"/>
    <w:rsid w:val="00E46045"/>
    <w:rsid w:val="00E46DE8"/>
    <w:rsid w:val="00E53B05"/>
    <w:rsid w:val="00E53D09"/>
    <w:rsid w:val="00E55737"/>
    <w:rsid w:val="00E56847"/>
    <w:rsid w:val="00E60383"/>
    <w:rsid w:val="00E61AA0"/>
    <w:rsid w:val="00E64C1E"/>
    <w:rsid w:val="00E67CA8"/>
    <w:rsid w:val="00E70A6C"/>
    <w:rsid w:val="00E71140"/>
    <w:rsid w:val="00E74ECC"/>
    <w:rsid w:val="00E76FAE"/>
    <w:rsid w:val="00E8395B"/>
    <w:rsid w:val="00E87DD4"/>
    <w:rsid w:val="00E95A6C"/>
    <w:rsid w:val="00E96EA2"/>
    <w:rsid w:val="00EA06F5"/>
    <w:rsid w:val="00EA08FC"/>
    <w:rsid w:val="00EA1A76"/>
    <w:rsid w:val="00EB04DF"/>
    <w:rsid w:val="00EB294E"/>
    <w:rsid w:val="00EB3528"/>
    <w:rsid w:val="00EB5BA4"/>
    <w:rsid w:val="00EB6CB7"/>
    <w:rsid w:val="00EC0BE8"/>
    <w:rsid w:val="00EC147C"/>
    <w:rsid w:val="00EC18BF"/>
    <w:rsid w:val="00EC2995"/>
    <w:rsid w:val="00EC3F63"/>
    <w:rsid w:val="00EC6B59"/>
    <w:rsid w:val="00ED1484"/>
    <w:rsid w:val="00ED3852"/>
    <w:rsid w:val="00ED3BE1"/>
    <w:rsid w:val="00ED4928"/>
    <w:rsid w:val="00ED4996"/>
    <w:rsid w:val="00ED4E55"/>
    <w:rsid w:val="00ED6451"/>
    <w:rsid w:val="00ED762E"/>
    <w:rsid w:val="00EE1EA8"/>
    <w:rsid w:val="00EE3041"/>
    <w:rsid w:val="00EE33CB"/>
    <w:rsid w:val="00EE60A4"/>
    <w:rsid w:val="00EE70FE"/>
    <w:rsid w:val="00EE759B"/>
    <w:rsid w:val="00EF2E4D"/>
    <w:rsid w:val="00EF54CA"/>
    <w:rsid w:val="00F00694"/>
    <w:rsid w:val="00F00DD8"/>
    <w:rsid w:val="00F026F5"/>
    <w:rsid w:val="00F03C96"/>
    <w:rsid w:val="00F04448"/>
    <w:rsid w:val="00F046A8"/>
    <w:rsid w:val="00F05360"/>
    <w:rsid w:val="00F057DE"/>
    <w:rsid w:val="00F1211A"/>
    <w:rsid w:val="00F12B8E"/>
    <w:rsid w:val="00F20029"/>
    <w:rsid w:val="00F22D2D"/>
    <w:rsid w:val="00F23E81"/>
    <w:rsid w:val="00F2451B"/>
    <w:rsid w:val="00F27795"/>
    <w:rsid w:val="00F3279F"/>
    <w:rsid w:val="00F3340C"/>
    <w:rsid w:val="00F34A3E"/>
    <w:rsid w:val="00F37A69"/>
    <w:rsid w:val="00F42C88"/>
    <w:rsid w:val="00F42E20"/>
    <w:rsid w:val="00F472D3"/>
    <w:rsid w:val="00F548C8"/>
    <w:rsid w:val="00F55E9B"/>
    <w:rsid w:val="00F57C76"/>
    <w:rsid w:val="00F61D5F"/>
    <w:rsid w:val="00F61FAF"/>
    <w:rsid w:val="00F62CC9"/>
    <w:rsid w:val="00F63F58"/>
    <w:rsid w:val="00F649F5"/>
    <w:rsid w:val="00F71353"/>
    <w:rsid w:val="00F7136D"/>
    <w:rsid w:val="00F7242B"/>
    <w:rsid w:val="00F75A75"/>
    <w:rsid w:val="00F767E6"/>
    <w:rsid w:val="00F77D69"/>
    <w:rsid w:val="00F84336"/>
    <w:rsid w:val="00F843E3"/>
    <w:rsid w:val="00F84A6F"/>
    <w:rsid w:val="00F907E3"/>
    <w:rsid w:val="00F92A96"/>
    <w:rsid w:val="00F932AB"/>
    <w:rsid w:val="00F9373C"/>
    <w:rsid w:val="00F942CE"/>
    <w:rsid w:val="00F95155"/>
    <w:rsid w:val="00F97567"/>
    <w:rsid w:val="00F97B62"/>
    <w:rsid w:val="00FA352C"/>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7A62"/>
    <w:rsid w:val="00FC7C61"/>
    <w:rsid w:val="00FD0E32"/>
    <w:rsid w:val="00FD1205"/>
    <w:rsid w:val="00FE057F"/>
    <w:rsid w:val="00FE10AA"/>
    <w:rsid w:val="00FE23E9"/>
    <w:rsid w:val="00FE4300"/>
    <w:rsid w:val="00FE4F12"/>
    <w:rsid w:val="00FE7069"/>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CB7F2-CD78-4EFA-AAFA-C04765BB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1000</Words>
  <Characters>5705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2016-11-04T12:19:00Z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